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1A7FE28" w14:textId="77777777" w:rsidR="008E4B9C" w:rsidRDefault="008E4B9C" w:rsidP="008E4B9C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831C9">
        <w:rPr>
          <w:rFonts w:ascii="Times New Roman" w:hAnsi="Times New Roman" w:cs="Times New Roman"/>
          <w:b/>
          <w:sz w:val="28"/>
          <w:szCs w:val="28"/>
        </w:rPr>
        <w:t>Контрольная работа 3.</w:t>
      </w:r>
    </w:p>
    <w:p w14:paraId="207E7E57" w14:textId="77777777" w:rsidR="009D3BF3" w:rsidRPr="002831C9" w:rsidRDefault="009D3BF3" w:rsidP="008E4B9C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</w:p>
    <w:p w14:paraId="44CE117C" w14:textId="317ACF8A" w:rsidR="008E4B9C" w:rsidRPr="002831C9" w:rsidRDefault="008E4B9C" w:rsidP="008E4B9C">
      <w:pPr>
        <w:pStyle w:val="a3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831C9">
        <w:rPr>
          <w:rFonts w:ascii="Times New Roman" w:hAnsi="Times New Roman" w:cs="Times New Roman"/>
          <w:b/>
          <w:sz w:val="28"/>
          <w:szCs w:val="28"/>
        </w:rPr>
        <w:t>Опишите конструкцию игл к швейным машинам. Укажите назначение все</w:t>
      </w:r>
      <w:r w:rsidR="009C0A5B" w:rsidRPr="002831C9">
        <w:rPr>
          <w:rFonts w:ascii="Times New Roman" w:hAnsi="Times New Roman" w:cs="Times New Roman"/>
          <w:b/>
          <w:sz w:val="28"/>
          <w:szCs w:val="28"/>
        </w:rPr>
        <w:t>х частей иглы.</w:t>
      </w:r>
    </w:p>
    <w:p w14:paraId="3AAD82D4" w14:textId="77777777" w:rsidR="002F4128" w:rsidRDefault="002F4128" w:rsidP="00966CE1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510092F" w14:textId="1223FB64" w:rsidR="00CB441C" w:rsidRPr="009D3BF3" w:rsidRDefault="00654A9B" w:rsidP="009D3BF3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722736D3" wp14:editId="72997EE8">
            <wp:simplePos x="0" y="0"/>
            <wp:positionH relativeFrom="column">
              <wp:posOffset>153035</wp:posOffset>
            </wp:positionH>
            <wp:positionV relativeFrom="paragraph">
              <wp:posOffset>1555750</wp:posOffset>
            </wp:positionV>
            <wp:extent cx="3397250" cy="1990725"/>
            <wp:effectExtent l="0" t="0" r="6350" b="0"/>
            <wp:wrapTopAndBottom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7250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21E12" w:rsidRPr="009D3BF3">
        <w:rPr>
          <w:rFonts w:ascii="Times New Roman" w:hAnsi="Times New Roman" w:cs="Times New Roman"/>
          <w:sz w:val="28"/>
          <w:szCs w:val="28"/>
        </w:rPr>
        <w:t>Большое значение для получения прочного и красивого шва</w:t>
      </w:r>
      <w:r w:rsidR="003D79E2" w:rsidRPr="009D3BF3">
        <w:rPr>
          <w:rFonts w:ascii="Times New Roman" w:hAnsi="Times New Roman" w:cs="Times New Roman"/>
          <w:sz w:val="28"/>
          <w:szCs w:val="28"/>
        </w:rPr>
        <w:t xml:space="preserve"> имеет конструкция иглы. Швейная игла имеет колбу 1, стержень 2, ушко 3,</w:t>
      </w:r>
      <w:r w:rsidR="00BE1318" w:rsidRPr="009D3BF3">
        <w:rPr>
          <w:rFonts w:ascii="Times New Roman" w:hAnsi="Times New Roman" w:cs="Times New Roman"/>
          <w:sz w:val="28"/>
          <w:szCs w:val="28"/>
        </w:rPr>
        <w:t xml:space="preserve">и острие 4. Лезвие иглы снабжено  длинным 5 и </w:t>
      </w:r>
      <w:r w:rsidR="00C96D02" w:rsidRPr="009D3BF3">
        <w:rPr>
          <w:rFonts w:ascii="Times New Roman" w:hAnsi="Times New Roman" w:cs="Times New Roman"/>
          <w:sz w:val="28"/>
          <w:szCs w:val="28"/>
        </w:rPr>
        <w:t>коротким 6 желобками. Некоторые иглы кроме желобков имеют продольную выточку со стороны короткого желобка</w:t>
      </w:r>
      <w:r w:rsidR="008E2B0E" w:rsidRPr="009D3BF3">
        <w:rPr>
          <w:rFonts w:ascii="Times New Roman" w:hAnsi="Times New Roman" w:cs="Times New Roman"/>
          <w:sz w:val="28"/>
          <w:szCs w:val="28"/>
        </w:rPr>
        <w:t>.</w:t>
      </w:r>
    </w:p>
    <w:p w14:paraId="741305CF" w14:textId="77D05C83" w:rsidR="008E2B0E" w:rsidRPr="009D3BF3" w:rsidRDefault="00654A9B" w:rsidP="009D3BF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3BF3">
        <w:rPr>
          <w:rFonts w:ascii="Times New Roman" w:hAnsi="Times New Roman" w:cs="Times New Roman"/>
          <w:b/>
          <w:sz w:val="28"/>
          <w:szCs w:val="28"/>
        </w:rPr>
        <w:t xml:space="preserve">Колба- </w:t>
      </w:r>
      <w:r w:rsidRPr="009D3BF3">
        <w:rPr>
          <w:rFonts w:ascii="Times New Roman" w:hAnsi="Times New Roman" w:cs="Times New Roman"/>
          <w:sz w:val="28"/>
          <w:szCs w:val="28"/>
        </w:rPr>
        <w:t>утолщенная часть и</w:t>
      </w:r>
      <w:r w:rsidR="00980E98" w:rsidRPr="009D3BF3">
        <w:rPr>
          <w:rFonts w:ascii="Times New Roman" w:hAnsi="Times New Roman" w:cs="Times New Roman"/>
          <w:sz w:val="28"/>
          <w:szCs w:val="28"/>
        </w:rPr>
        <w:t>глы цилиндрической формы, предназначена для закрепления иглы в игловодителе швейной машины.</w:t>
      </w:r>
    </w:p>
    <w:p w14:paraId="2A57F24A" w14:textId="77777777" w:rsidR="002F4128" w:rsidRPr="009D3BF3" w:rsidRDefault="00664493" w:rsidP="009D3BF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3BF3">
        <w:rPr>
          <w:rFonts w:ascii="Times New Roman" w:hAnsi="Times New Roman" w:cs="Times New Roman"/>
          <w:b/>
          <w:sz w:val="28"/>
          <w:szCs w:val="28"/>
        </w:rPr>
        <w:t>Стержень-</w:t>
      </w:r>
      <w:r w:rsidRPr="009D3BF3">
        <w:rPr>
          <w:rFonts w:ascii="Times New Roman" w:hAnsi="Times New Roman" w:cs="Times New Roman"/>
          <w:sz w:val="28"/>
          <w:szCs w:val="28"/>
        </w:rPr>
        <w:t xml:space="preserve"> рабочая часть иглы цилиндрической формы, на поверхности которой имеются длинный и коро</w:t>
      </w:r>
      <w:r w:rsidR="00E8657B" w:rsidRPr="009D3BF3">
        <w:rPr>
          <w:rFonts w:ascii="Times New Roman" w:hAnsi="Times New Roman" w:cs="Times New Roman"/>
          <w:sz w:val="28"/>
          <w:szCs w:val="28"/>
        </w:rPr>
        <w:t>ткий желобки. Нитки при движении укладываются в эти желобки.</w:t>
      </w:r>
    </w:p>
    <w:p w14:paraId="0AB875F3" w14:textId="0AF6D747" w:rsidR="00E8657B" w:rsidRPr="009D3BF3" w:rsidRDefault="003C04B3" w:rsidP="009D3BF3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D3BF3">
        <w:rPr>
          <w:rFonts w:ascii="Times New Roman" w:hAnsi="Times New Roman" w:cs="Times New Roman"/>
          <w:sz w:val="28"/>
          <w:szCs w:val="28"/>
        </w:rPr>
        <w:t>В нижней части иглы имеется</w:t>
      </w:r>
      <w:r w:rsidRPr="009D3BF3">
        <w:rPr>
          <w:rFonts w:ascii="Times New Roman" w:hAnsi="Times New Roman" w:cs="Times New Roman"/>
          <w:b/>
          <w:sz w:val="28"/>
          <w:szCs w:val="28"/>
        </w:rPr>
        <w:t xml:space="preserve"> ушко</w:t>
      </w:r>
      <w:r w:rsidRPr="009D3BF3">
        <w:rPr>
          <w:rFonts w:ascii="Times New Roman" w:hAnsi="Times New Roman" w:cs="Times New Roman"/>
          <w:sz w:val="28"/>
          <w:szCs w:val="28"/>
        </w:rPr>
        <w:t xml:space="preserve">, представляющее собой отверстие продолговатой формы. </w:t>
      </w:r>
      <w:r w:rsidR="005D1D5F" w:rsidRPr="009D3BF3">
        <w:rPr>
          <w:rFonts w:ascii="Times New Roman" w:hAnsi="Times New Roman" w:cs="Times New Roman"/>
          <w:sz w:val="28"/>
          <w:szCs w:val="28"/>
        </w:rPr>
        <w:t>В ушко заправляется верхняя (катушечная) нитка.</w:t>
      </w:r>
    </w:p>
    <w:p w14:paraId="1A6FAB97" w14:textId="45BBA0E0" w:rsidR="005D1D5F" w:rsidRPr="009D3BF3" w:rsidRDefault="005D1D5F" w:rsidP="009D3BF3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D3BF3">
        <w:rPr>
          <w:rFonts w:ascii="Times New Roman" w:hAnsi="Times New Roman" w:cs="Times New Roman"/>
          <w:sz w:val="28"/>
          <w:szCs w:val="28"/>
        </w:rPr>
        <w:t>Предо</w:t>
      </w:r>
      <w:r w:rsidR="00823821" w:rsidRPr="009D3BF3">
        <w:rPr>
          <w:rFonts w:ascii="Times New Roman" w:hAnsi="Times New Roman" w:cs="Times New Roman"/>
          <w:sz w:val="28"/>
          <w:szCs w:val="28"/>
        </w:rPr>
        <w:t xml:space="preserve">храняет нитку от перетирания длинный желобок достаточной глубины. Обычно глубина длинного желобка </w:t>
      </w:r>
      <w:r w:rsidR="00755766" w:rsidRPr="009D3BF3">
        <w:rPr>
          <w:rFonts w:ascii="Times New Roman" w:hAnsi="Times New Roman" w:cs="Times New Roman"/>
          <w:sz w:val="28"/>
          <w:szCs w:val="28"/>
        </w:rPr>
        <w:t>равна половине диаметра лезвия. Короткий, менее глубокий, желобок предохраняет нитку до момента</w:t>
      </w:r>
      <w:r w:rsidR="00A77B52" w:rsidRPr="009D3BF3">
        <w:rPr>
          <w:rFonts w:ascii="Times New Roman" w:hAnsi="Times New Roman" w:cs="Times New Roman"/>
          <w:sz w:val="28"/>
          <w:szCs w:val="28"/>
        </w:rPr>
        <w:t>, пока нитка не коснется материала.</w:t>
      </w:r>
    </w:p>
    <w:p w14:paraId="2CC0BB1D" w14:textId="12408355" w:rsidR="005731A8" w:rsidRPr="009D3BF3" w:rsidRDefault="00830D70" w:rsidP="009D3BF3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D3BF3">
        <w:rPr>
          <w:rFonts w:ascii="Times New Roman" w:hAnsi="Times New Roman" w:cs="Times New Roman"/>
          <w:sz w:val="28"/>
          <w:szCs w:val="28"/>
        </w:rPr>
        <w:t>Иглы швейные машины различают по форме острия. Основные размеры острия различаются по следующему рисунку</w:t>
      </w:r>
      <w:r w:rsidR="001D5845" w:rsidRPr="009D3BF3">
        <w:rPr>
          <w:rFonts w:ascii="Times New Roman" w:hAnsi="Times New Roman" w:cs="Times New Roman"/>
          <w:sz w:val="28"/>
          <w:szCs w:val="28"/>
        </w:rPr>
        <w:t>.</w:t>
      </w:r>
    </w:p>
    <w:p w14:paraId="545E3D94" w14:textId="6F6FF728" w:rsidR="00A467DD" w:rsidRDefault="007E30F6" w:rsidP="00E21E12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60288" behindDoc="0" locked="0" layoutInCell="1" allowOverlap="1" wp14:anchorId="45CFEB3D" wp14:editId="0F815393">
            <wp:simplePos x="0" y="0"/>
            <wp:positionH relativeFrom="column">
              <wp:posOffset>258214</wp:posOffset>
            </wp:positionH>
            <wp:positionV relativeFrom="paragraph">
              <wp:posOffset>346</wp:posOffset>
            </wp:positionV>
            <wp:extent cx="3932555" cy="1746885"/>
            <wp:effectExtent l="0" t="0" r="4445" b="5715"/>
            <wp:wrapTopAndBottom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32555" cy="17468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9227AF" w14:textId="527FB430" w:rsidR="00BC0D0E" w:rsidRPr="009D3BF3" w:rsidRDefault="00A467DD" w:rsidP="009D3BF3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D3BF3">
        <w:rPr>
          <w:rFonts w:ascii="Times New Roman" w:hAnsi="Times New Roman" w:cs="Times New Roman"/>
          <w:sz w:val="28"/>
          <w:szCs w:val="28"/>
        </w:rPr>
        <w:t>На прочность скрепления и внешний вид строчки форма заточки острия иглы, структура и свойства соединяем</w:t>
      </w:r>
      <w:r w:rsidR="002A51C9" w:rsidRPr="009D3BF3">
        <w:rPr>
          <w:rFonts w:ascii="Times New Roman" w:hAnsi="Times New Roman" w:cs="Times New Roman"/>
          <w:sz w:val="28"/>
          <w:szCs w:val="28"/>
        </w:rPr>
        <w:t>ых материалов.</w:t>
      </w:r>
    </w:p>
    <w:p w14:paraId="0A36A333" w14:textId="686AD9E6" w:rsidR="00273CCF" w:rsidRDefault="00AA1D98" w:rsidP="009D3BF3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D3BF3">
        <w:rPr>
          <w:rFonts w:ascii="Times New Roman" w:hAnsi="Times New Roman" w:cs="Times New Roman"/>
          <w:sz w:val="28"/>
          <w:szCs w:val="28"/>
        </w:rPr>
        <w:t xml:space="preserve">По видам острия иглы бывают: с круглым </w:t>
      </w:r>
      <w:r w:rsidR="00C16DA2" w:rsidRPr="009D3BF3">
        <w:rPr>
          <w:rFonts w:ascii="Times New Roman" w:hAnsi="Times New Roman" w:cs="Times New Roman"/>
          <w:sz w:val="28"/>
          <w:szCs w:val="28"/>
        </w:rPr>
        <w:t>острием</w:t>
      </w:r>
      <w:r w:rsidRPr="009D3BF3">
        <w:rPr>
          <w:rFonts w:ascii="Times New Roman" w:hAnsi="Times New Roman" w:cs="Times New Roman"/>
          <w:sz w:val="28"/>
          <w:szCs w:val="28"/>
        </w:rPr>
        <w:t xml:space="preserve">, с </w:t>
      </w:r>
      <w:r w:rsidR="00C16DA2" w:rsidRPr="009D3BF3">
        <w:rPr>
          <w:rFonts w:ascii="Times New Roman" w:hAnsi="Times New Roman" w:cs="Times New Roman"/>
          <w:sz w:val="28"/>
          <w:szCs w:val="28"/>
        </w:rPr>
        <w:t>овальной заточкой острия, иглы с трех- и четыре</w:t>
      </w:r>
      <w:r w:rsidR="009D3BF3">
        <w:rPr>
          <w:rFonts w:ascii="Times New Roman" w:hAnsi="Times New Roman" w:cs="Times New Roman"/>
          <w:sz w:val="28"/>
          <w:szCs w:val="28"/>
        </w:rPr>
        <w:t>хгранной заточкой(квад</w:t>
      </w:r>
      <w:r w:rsidR="00ED7B5C" w:rsidRPr="009D3BF3">
        <w:rPr>
          <w:rFonts w:ascii="Times New Roman" w:hAnsi="Times New Roman" w:cs="Times New Roman"/>
          <w:sz w:val="28"/>
          <w:szCs w:val="28"/>
        </w:rPr>
        <w:t>ратной)</w:t>
      </w:r>
      <w:r w:rsidR="00713886" w:rsidRPr="009D3BF3">
        <w:rPr>
          <w:rFonts w:ascii="Times New Roman" w:hAnsi="Times New Roman" w:cs="Times New Roman"/>
          <w:sz w:val="28"/>
          <w:szCs w:val="28"/>
        </w:rPr>
        <w:t>.</w:t>
      </w:r>
    </w:p>
    <w:p w14:paraId="5159DAAD" w14:textId="77777777" w:rsidR="009D3BF3" w:rsidRPr="009D3BF3" w:rsidRDefault="009D3BF3" w:rsidP="009D3BF3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7B98D6F1" w14:textId="452253C1" w:rsidR="009C0A5B" w:rsidRPr="002831C9" w:rsidRDefault="009C0A5B" w:rsidP="008E4B9C">
      <w:pPr>
        <w:pStyle w:val="a3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831C9">
        <w:rPr>
          <w:rFonts w:ascii="Times New Roman" w:hAnsi="Times New Roman" w:cs="Times New Roman"/>
          <w:b/>
          <w:sz w:val="28"/>
          <w:szCs w:val="28"/>
        </w:rPr>
        <w:t>Объясните влияние различных форм связи влаги</w:t>
      </w:r>
      <w:r w:rsidR="00422A8C" w:rsidRPr="002831C9">
        <w:rPr>
          <w:rFonts w:ascii="Times New Roman" w:hAnsi="Times New Roman" w:cs="Times New Roman"/>
          <w:b/>
          <w:sz w:val="28"/>
          <w:szCs w:val="28"/>
        </w:rPr>
        <w:t xml:space="preserve"> с материалом на изменение их физико- механических свойств и на процесс</w:t>
      </w:r>
      <w:r w:rsidR="003A0381" w:rsidRPr="002831C9">
        <w:rPr>
          <w:rFonts w:ascii="Times New Roman" w:hAnsi="Times New Roman" w:cs="Times New Roman"/>
          <w:b/>
          <w:sz w:val="28"/>
          <w:szCs w:val="28"/>
        </w:rPr>
        <w:t xml:space="preserve"> формирования заготовок верха обуви.</w:t>
      </w:r>
    </w:p>
    <w:p w14:paraId="1C70DBA6" w14:textId="77777777" w:rsidR="0047318D" w:rsidRDefault="0047318D" w:rsidP="00547BDE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D5D4E5F" w14:textId="46C9DCC7" w:rsidR="00713886" w:rsidRPr="009D3BF3" w:rsidRDefault="00F15CD6" w:rsidP="009D3BF3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D3BF3">
        <w:rPr>
          <w:rFonts w:ascii="Times New Roman" w:hAnsi="Times New Roman" w:cs="Times New Roman"/>
          <w:sz w:val="28"/>
          <w:szCs w:val="28"/>
        </w:rPr>
        <w:t xml:space="preserve">На </w:t>
      </w:r>
      <w:r w:rsidR="00B4239E" w:rsidRPr="009D3BF3">
        <w:rPr>
          <w:rFonts w:ascii="Times New Roman" w:hAnsi="Times New Roman" w:cs="Times New Roman"/>
          <w:sz w:val="28"/>
          <w:szCs w:val="28"/>
        </w:rPr>
        <w:t xml:space="preserve">изменение свойств обувных материалов при увлажнении существенно влияет </w:t>
      </w:r>
      <w:r w:rsidR="00D12AB2" w:rsidRPr="009D3BF3">
        <w:rPr>
          <w:rFonts w:ascii="Times New Roman" w:hAnsi="Times New Roman" w:cs="Times New Roman"/>
          <w:sz w:val="28"/>
          <w:szCs w:val="28"/>
        </w:rPr>
        <w:t>форма связи влаги с материалом.</w:t>
      </w:r>
    </w:p>
    <w:p w14:paraId="492791FD" w14:textId="7B8800AE" w:rsidR="00917A8D" w:rsidRPr="009D3BF3" w:rsidRDefault="00917A8D" w:rsidP="009D3BF3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D3BF3">
        <w:rPr>
          <w:rFonts w:ascii="Times New Roman" w:hAnsi="Times New Roman" w:cs="Times New Roman"/>
          <w:sz w:val="28"/>
          <w:szCs w:val="28"/>
        </w:rPr>
        <w:t xml:space="preserve">По колоидно- физическим свойствам кожа относится к виду коллоидных </w:t>
      </w:r>
      <w:r w:rsidR="001C0C5E" w:rsidRPr="009D3BF3">
        <w:rPr>
          <w:rFonts w:ascii="Times New Roman" w:hAnsi="Times New Roman" w:cs="Times New Roman"/>
          <w:sz w:val="28"/>
          <w:szCs w:val="28"/>
        </w:rPr>
        <w:t>капилярно-пористых тел. Стенки их капилляров ж</w:t>
      </w:r>
      <w:r w:rsidR="008327B8" w:rsidRPr="009D3BF3">
        <w:rPr>
          <w:rFonts w:ascii="Times New Roman" w:hAnsi="Times New Roman" w:cs="Times New Roman"/>
          <w:sz w:val="28"/>
          <w:szCs w:val="28"/>
        </w:rPr>
        <w:t>ластичны и меняют свои размеры. При удалении влаги в процессе сушки</w:t>
      </w:r>
      <w:r w:rsidR="00B73C70" w:rsidRPr="009D3BF3">
        <w:rPr>
          <w:rFonts w:ascii="Times New Roman" w:hAnsi="Times New Roman" w:cs="Times New Roman"/>
          <w:sz w:val="28"/>
          <w:szCs w:val="28"/>
        </w:rPr>
        <w:t xml:space="preserve"> разрушаются связи влаги с материалом, на что затрачивается определенна</w:t>
      </w:r>
      <w:r w:rsidR="00B25582" w:rsidRPr="009D3BF3">
        <w:rPr>
          <w:rFonts w:ascii="Times New Roman" w:hAnsi="Times New Roman" w:cs="Times New Roman"/>
          <w:sz w:val="28"/>
          <w:szCs w:val="28"/>
        </w:rPr>
        <w:t>я э</w:t>
      </w:r>
      <w:r w:rsidR="00B73C70" w:rsidRPr="009D3BF3">
        <w:rPr>
          <w:rFonts w:ascii="Times New Roman" w:hAnsi="Times New Roman" w:cs="Times New Roman"/>
          <w:sz w:val="28"/>
          <w:szCs w:val="28"/>
        </w:rPr>
        <w:t>нергия</w:t>
      </w:r>
      <w:r w:rsidR="00B25582" w:rsidRPr="009D3BF3">
        <w:rPr>
          <w:rFonts w:ascii="Times New Roman" w:hAnsi="Times New Roman" w:cs="Times New Roman"/>
          <w:sz w:val="28"/>
          <w:szCs w:val="28"/>
        </w:rPr>
        <w:t>.</w:t>
      </w:r>
    </w:p>
    <w:p w14:paraId="7CF1C872" w14:textId="31F37BAF" w:rsidR="006233B2" w:rsidRPr="009D3BF3" w:rsidRDefault="008C5596" w:rsidP="009D3BF3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D3BF3">
        <w:rPr>
          <w:rFonts w:ascii="Times New Roman" w:hAnsi="Times New Roman" w:cs="Times New Roman"/>
          <w:sz w:val="28"/>
          <w:szCs w:val="28"/>
        </w:rPr>
        <w:t>Влага, имеющая физико-механическую связь</w:t>
      </w:r>
      <w:r w:rsidR="00517F39" w:rsidRPr="009D3BF3">
        <w:rPr>
          <w:rFonts w:ascii="Times New Roman" w:hAnsi="Times New Roman" w:cs="Times New Roman"/>
          <w:sz w:val="28"/>
          <w:szCs w:val="28"/>
        </w:rPr>
        <w:t xml:space="preserve"> с материалом, может быть </w:t>
      </w:r>
      <w:r w:rsidR="00C06EC5" w:rsidRPr="009D3BF3">
        <w:rPr>
          <w:rFonts w:ascii="Times New Roman" w:hAnsi="Times New Roman" w:cs="Times New Roman"/>
          <w:sz w:val="28"/>
          <w:szCs w:val="28"/>
        </w:rPr>
        <w:t xml:space="preserve">разделена на капиллярную и влагу смачивания. </w:t>
      </w:r>
      <w:r w:rsidR="00E614C3" w:rsidRPr="009D3BF3">
        <w:rPr>
          <w:rFonts w:ascii="Times New Roman" w:hAnsi="Times New Roman" w:cs="Times New Roman"/>
          <w:sz w:val="28"/>
          <w:szCs w:val="28"/>
        </w:rPr>
        <w:t xml:space="preserve">Как полагает проф. Ю. Л. Кавказов </w:t>
      </w:r>
      <w:r w:rsidR="007878BB" w:rsidRPr="009D3BF3">
        <w:rPr>
          <w:rFonts w:ascii="Times New Roman" w:hAnsi="Times New Roman" w:cs="Times New Roman"/>
          <w:sz w:val="28"/>
          <w:szCs w:val="28"/>
        </w:rPr>
        <w:t>[</w:t>
      </w:r>
      <w:r w:rsidR="005A6E15" w:rsidRPr="009D3BF3">
        <w:rPr>
          <w:rFonts w:ascii="Times New Roman" w:hAnsi="Times New Roman" w:cs="Times New Roman"/>
          <w:sz w:val="28"/>
          <w:szCs w:val="28"/>
        </w:rPr>
        <w:t>Тепло- и массообмен в обуви. М.,</w:t>
      </w:r>
      <w:r w:rsidR="00672C1F" w:rsidRPr="009D3BF3">
        <w:rPr>
          <w:rFonts w:ascii="Times New Roman" w:hAnsi="Times New Roman" w:cs="Times New Roman"/>
          <w:sz w:val="28"/>
          <w:szCs w:val="28"/>
        </w:rPr>
        <w:t xml:space="preserve"> 1978</w:t>
      </w:r>
      <w:r w:rsidR="007878BB" w:rsidRPr="009D3BF3">
        <w:rPr>
          <w:rFonts w:ascii="Times New Roman" w:hAnsi="Times New Roman" w:cs="Times New Roman"/>
          <w:sz w:val="28"/>
          <w:szCs w:val="28"/>
        </w:rPr>
        <w:t>]</w:t>
      </w:r>
      <w:r w:rsidR="00693E53" w:rsidRPr="009D3BF3">
        <w:rPr>
          <w:rFonts w:ascii="Times New Roman" w:hAnsi="Times New Roman" w:cs="Times New Roman"/>
          <w:sz w:val="28"/>
          <w:szCs w:val="28"/>
        </w:rPr>
        <w:t>, обводнение в данном случае происходит благодаря конденсации</w:t>
      </w:r>
      <w:r w:rsidR="00006573" w:rsidRPr="009D3BF3">
        <w:rPr>
          <w:rFonts w:ascii="Times New Roman" w:hAnsi="Times New Roman" w:cs="Times New Roman"/>
          <w:sz w:val="28"/>
          <w:szCs w:val="28"/>
        </w:rPr>
        <w:t xml:space="preserve"> или вследствие капиллярного всасывания в результате смачивания водой стенок </w:t>
      </w:r>
      <w:r w:rsidR="00C37E93" w:rsidRPr="009D3BF3">
        <w:rPr>
          <w:rFonts w:ascii="Times New Roman" w:hAnsi="Times New Roman" w:cs="Times New Roman"/>
          <w:sz w:val="28"/>
          <w:szCs w:val="28"/>
        </w:rPr>
        <w:t>капилляров и действия поверхностных сил.</w:t>
      </w:r>
    </w:p>
    <w:p w14:paraId="1A1BA772" w14:textId="0146BE07" w:rsidR="00C37E93" w:rsidRPr="009D3BF3" w:rsidRDefault="00C37E93" w:rsidP="009D3BF3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D3BF3">
        <w:rPr>
          <w:rFonts w:ascii="Times New Roman" w:hAnsi="Times New Roman" w:cs="Times New Roman"/>
          <w:sz w:val="28"/>
          <w:szCs w:val="28"/>
        </w:rPr>
        <w:t xml:space="preserve">Механизм </w:t>
      </w:r>
      <w:r w:rsidR="007A0274" w:rsidRPr="009D3BF3">
        <w:rPr>
          <w:rFonts w:ascii="Times New Roman" w:hAnsi="Times New Roman" w:cs="Times New Roman"/>
          <w:sz w:val="28"/>
          <w:szCs w:val="28"/>
        </w:rPr>
        <w:t>капиллярного всасывания следующий</w:t>
      </w:r>
      <w:r w:rsidR="00CD6A3E" w:rsidRPr="009D3BF3">
        <w:rPr>
          <w:rFonts w:ascii="Times New Roman" w:hAnsi="Times New Roman" w:cs="Times New Roman"/>
          <w:sz w:val="28"/>
          <w:szCs w:val="28"/>
        </w:rPr>
        <w:t xml:space="preserve">. Если капиллярную трубку погрузить в смачивающую </w:t>
      </w:r>
      <w:r w:rsidR="00BA2E37" w:rsidRPr="009D3BF3">
        <w:rPr>
          <w:rFonts w:ascii="Times New Roman" w:hAnsi="Times New Roman" w:cs="Times New Roman"/>
          <w:sz w:val="28"/>
          <w:szCs w:val="28"/>
        </w:rPr>
        <w:t>стенки капилляра жидкость, последняя поднимается по трубке в силу гидростатического</w:t>
      </w:r>
      <w:r w:rsidR="006F6756" w:rsidRPr="009D3BF3">
        <w:rPr>
          <w:rFonts w:ascii="Times New Roman" w:hAnsi="Times New Roman" w:cs="Times New Roman"/>
          <w:sz w:val="28"/>
          <w:szCs w:val="28"/>
        </w:rPr>
        <w:t xml:space="preserve"> давления, образуя на поверхности мениск</w:t>
      </w:r>
      <w:r w:rsidR="00F50923" w:rsidRPr="009D3BF3">
        <w:rPr>
          <w:rFonts w:ascii="Times New Roman" w:hAnsi="Times New Roman" w:cs="Times New Roman"/>
          <w:sz w:val="28"/>
          <w:szCs w:val="28"/>
        </w:rPr>
        <w:t>.</w:t>
      </w:r>
    </w:p>
    <w:p w14:paraId="245CC91C" w14:textId="421B83B0" w:rsidR="00F50923" w:rsidRPr="009D3BF3" w:rsidRDefault="00F50923" w:rsidP="009D3BF3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D3BF3">
        <w:rPr>
          <w:rFonts w:ascii="Times New Roman" w:hAnsi="Times New Roman" w:cs="Times New Roman"/>
          <w:sz w:val="28"/>
          <w:szCs w:val="28"/>
        </w:rPr>
        <w:t>При изготовлении обуви необходимо учитывать изменение свойств материала</w:t>
      </w:r>
      <w:r w:rsidR="004D7828" w:rsidRPr="009D3BF3">
        <w:rPr>
          <w:rFonts w:ascii="Times New Roman" w:hAnsi="Times New Roman" w:cs="Times New Roman"/>
          <w:sz w:val="28"/>
          <w:szCs w:val="28"/>
        </w:rPr>
        <w:t xml:space="preserve">. В связи с этим </w:t>
      </w:r>
      <w:r w:rsidR="00A125FB" w:rsidRPr="009D3BF3">
        <w:rPr>
          <w:rFonts w:ascii="Times New Roman" w:hAnsi="Times New Roman" w:cs="Times New Roman"/>
          <w:sz w:val="28"/>
          <w:szCs w:val="28"/>
        </w:rPr>
        <w:t xml:space="preserve">и характер </w:t>
      </w:r>
      <w:r w:rsidR="00317004" w:rsidRPr="009D3BF3">
        <w:rPr>
          <w:rFonts w:ascii="Times New Roman" w:hAnsi="Times New Roman" w:cs="Times New Roman"/>
          <w:sz w:val="28"/>
          <w:szCs w:val="28"/>
        </w:rPr>
        <w:t xml:space="preserve">обводнения </w:t>
      </w:r>
      <w:r w:rsidR="00734448" w:rsidRPr="009D3BF3">
        <w:rPr>
          <w:rFonts w:ascii="Times New Roman" w:hAnsi="Times New Roman" w:cs="Times New Roman"/>
          <w:sz w:val="28"/>
          <w:szCs w:val="28"/>
        </w:rPr>
        <w:t>материала</w:t>
      </w:r>
      <w:r w:rsidR="00200CD1" w:rsidRPr="009D3BF3">
        <w:rPr>
          <w:rFonts w:ascii="Times New Roman" w:hAnsi="Times New Roman" w:cs="Times New Roman"/>
          <w:sz w:val="28"/>
          <w:szCs w:val="28"/>
        </w:rPr>
        <w:t xml:space="preserve"> </w:t>
      </w:r>
      <w:r w:rsidR="00C02F33" w:rsidRPr="009D3BF3">
        <w:rPr>
          <w:rFonts w:ascii="Times New Roman" w:hAnsi="Times New Roman" w:cs="Times New Roman"/>
          <w:sz w:val="28"/>
          <w:szCs w:val="28"/>
        </w:rPr>
        <w:t xml:space="preserve">должен быть </w:t>
      </w:r>
      <w:r w:rsidR="00374EF8" w:rsidRPr="009D3BF3">
        <w:rPr>
          <w:rFonts w:ascii="Times New Roman" w:hAnsi="Times New Roman" w:cs="Times New Roman"/>
          <w:sz w:val="28"/>
          <w:szCs w:val="28"/>
        </w:rPr>
        <w:t>различным</w:t>
      </w:r>
      <w:r w:rsidR="008E65D1" w:rsidRPr="009D3BF3">
        <w:rPr>
          <w:rFonts w:ascii="Times New Roman" w:hAnsi="Times New Roman" w:cs="Times New Roman"/>
          <w:sz w:val="28"/>
          <w:szCs w:val="28"/>
        </w:rPr>
        <w:t xml:space="preserve">, так как выделенные нами основные формы </w:t>
      </w:r>
      <w:r w:rsidR="007F49B2" w:rsidRPr="009D3BF3">
        <w:rPr>
          <w:rFonts w:ascii="Times New Roman" w:hAnsi="Times New Roman" w:cs="Times New Roman"/>
          <w:sz w:val="28"/>
          <w:szCs w:val="28"/>
        </w:rPr>
        <w:t>связи влаги по-разному изменяют те или иные свойства материала</w:t>
      </w:r>
      <w:r w:rsidR="00806920" w:rsidRPr="009D3BF3">
        <w:rPr>
          <w:rFonts w:ascii="Times New Roman" w:hAnsi="Times New Roman" w:cs="Times New Roman"/>
          <w:sz w:val="28"/>
          <w:szCs w:val="28"/>
        </w:rPr>
        <w:t>.</w:t>
      </w:r>
    </w:p>
    <w:p w14:paraId="37974AC0" w14:textId="3E1405A3" w:rsidR="00806920" w:rsidRPr="009D3BF3" w:rsidRDefault="00806920" w:rsidP="009D3BF3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D3BF3">
        <w:rPr>
          <w:rFonts w:ascii="Times New Roman" w:hAnsi="Times New Roman" w:cs="Times New Roman"/>
          <w:sz w:val="28"/>
          <w:szCs w:val="28"/>
        </w:rPr>
        <w:t>Значительно изменяет размеры кожи влага гидратации</w:t>
      </w:r>
      <w:r w:rsidR="00653756" w:rsidRPr="009D3BF3">
        <w:rPr>
          <w:rFonts w:ascii="Times New Roman" w:hAnsi="Times New Roman" w:cs="Times New Roman"/>
          <w:sz w:val="28"/>
          <w:szCs w:val="28"/>
        </w:rPr>
        <w:t xml:space="preserve"> благодаря увеличению расстояния между основными полипе</w:t>
      </w:r>
      <w:r w:rsidR="00332A1D" w:rsidRPr="009D3BF3">
        <w:rPr>
          <w:rFonts w:ascii="Times New Roman" w:hAnsi="Times New Roman" w:cs="Times New Roman"/>
          <w:sz w:val="28"/>
          <w:szCs w:val="28"/>
        </w:rPr>
        <w:t>птидными цепями.</w:t>
      </w:r>
    </w:p>
    <w:p w14:paraId="477E7D55" w14:textId="2D9DD395" w:rsidR="00332A1D" w:rsidRPr="009D3BF3" w:rsidRDefault="00332A1D" w:rsidP="009D3BF3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D3BF3">
        <w:rPr>
          <w:rFonts w:ascii="Times New Roman" w:hAnsi="Times New Roman" w:cs="Times New Roman"/>
          <w:sz w:val="28"/>
          <w:szCs w:val="28"/>
        </w:rPr>
        <w:t>На размеры кожи существенно влияет присутствие в ней влаги</w:t>
      </w:r>
      <w:r w:rsidR="00AE44EA" w:rsidRPr="009D3BF3">
        <w:rPr>
          <w:rFonts w:ascii="Times New Roman" w:hAnsi="Times New Roman" w:cs="Times New Roman"/>
          <w:sz w:val="28"/>
          <w:szCs w:val="28"/>
        </w:rPr>
        <w:t xml:space="preserve"> микрокапилляров: из-за расклинивающегося действия тонких слоев </w:t>
      </w:r>
      <w:r w:rsidR="00060AD6" w:rsidRPr="009D3BF3">
        <w:rPr>
          <w:rFonts w:ascii="Times New Roman" w:hAnsi="Times New Roman" w:cs="Times New Roman"/>
          <w:sz w:val="28"/>
          <w:szCs w:val="28"/>
        </w:rPr>
        <w:t>капиллярной влаги площадь и толщина образцов кожи становится больше. Влага намокания почти не изменяе</w:t>
      </w:r>
      <w:r w:rsidR="00C655AF" w:rsidRPr="009D3BF3">
        <w:rPr>
          <w:rFonts w:ascii="Times New Roman" w:hAnsi="Times New Roman" w:cs="Times New Roman"/>
          <w:sz w:val="28"/>
          <w:szCs w:val="28"/>
        </w:rPr>
        <w:t>т размеров кожи. Если кожу, полностью насыщенную микрокапиллярной влагой, поместить в воду, то размер</w:t>
      </w:r>
      <w:r w:rsidR="00002A91" w:rsidRPr="009D3BF3">
        <w:rPr>
          <w:rFonts w:ascii="Times New Roman" w:hAnsi="Times New Roman" w:cs="Times New Roman"/>
          <w:sz w:val="28"/>
          <w:szCs w:val="28"/>
        </w:rPr>
        <w:t>ы ее не изменятся, хотя влага намокания поглощается в значительном количестве.</w:t>
      </w:r>
    </w:p>
    <w:p w14:paraId="7728AC26" w14:textId="3DC7D23B" w:rsidR="00002A91" w:rsidRPr="009D3BF3" w:rsidRDefault="00E46FE8" w:rsidP="009D3BF3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D3BF3">
        <w:rPr>
          <w:rFonts w:ascii="Times New Roman" w:hAnsi="Times New Roman" w:cs="Times New Roman"/>
          <w:sz w:val="28"/>
          <w:szCs w:val="28"/>
        </w:rPr>
        <w:t>Размеры кож хромового дубления в зависимости от влажности изменяются более значительно, чем размеры кож таннидного дубления</w:t>
      </w:r>
      <w:r w:rsidR="004373E3" w:rsidRPr="009D3BF3">
        <w:rPr>
          <w:rFonts w:ascii="Times New Roman" w:hAnsi="Times New Roman" w:cs="Times New Roman"/>
          <w:sz w:val="28"/>
          <w:szCs w:val="28"/>
        </w:rPr>
        <w:t>.</w:t>
      </w:r>
    </w:p>
    <w:p w14:paraId="2215410B" w14:textId="297B71AB" w:rsidR="004373E3" w:rsidRPr="009D3BF3" w:rsidRDefault="004373E3" w:rsidP="009D3BF3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D3BF3">
        <w:rPr>
          <w:rFonts w:ascii="Times New Roman" w:hAnsi="Times New Roman" w:cs="Times New Roman"/>
          <w:sz w:val="28"/>
          <w:szCs w:val="28"/>
        </w:rPr>
        <w:t>Б. Поляком</w:t>
      </w:r>
      <w:r w:rsidR="00D03B04" w:rsidRPr="009D3BF3">
        <w:rPr>
          <w:rFonts w:ascii="Times New Roman" w:hAnsi="Times New Roman" w:cs="Times New Roman"/>
          <w:sz w:val="28"/>
          <w:szCs w:val="28"/>
        </w:rPr>
        <w:t>, исследовавшим влияние относительной влажности воздуха на деформационные свойства кожи при растяжении</w:t>
      </w:r>
      <w:r w:rsidR="001A1FFE" w:rsidRPr="009D3BF3">
        <w:rPr>
          <w:rFonts w:ascii="Times New Roman" w:hAnsi="Times New Roman" w:cs="Times New Roman"/>
          <w:sz w:val="28"/>
          <w:szCs w:val="28"/>
        </w:rPr>
        <w:t>, установлено, что максимальное изменение остаточных и упругих деформаций кож х</w:t>
      </w:r>
      <w:r w:rsidR="002A7BE8" w:rsidRPr="009D3BF3">
        <w:rPr>
          <w:rFonts w:ascii="Times New Roman" w:hAnsi="Times New Roman" w:cs="Times New Roman"/>
          <w:sz w:val="28"/>
          <w:szCs w:val="28"/>
        </w:rPr>
        <w:t>ромового дубления при увлажнении сорбцией влаги из воздуха происходит лишь в том случае, если влажность их достигает</w:t>
      </w:r>
      <w:r w:rsidR="002423E9" w:rsidRPr="009D3BF3">
        <w:rPr>
          <w:rFonts w:ascii="Times New Roman" w:hAnsi="Times New Roman" w:cs="Times New Roman"/>
          <w:sz w:val="28"/>
          <w:szCs w:val="28"/>
        </w:rPr>
        <w:t xml:space="preserve"> равновесия с влажностью пара, упругость которого равна 97%, т.е. в момент наступления массовой </w:t>
      </w:r>
      <w:r w:rsidR="00084D4F" w:rsidRPr="009D3BF3">
        <w:rPr>
          <w:rFonts w:ascii="Times New Roman" w:hAnsi="Times New Roman" w:cs="Times New Roman"/>
          <w:sz w:val="28"/>
          <w:szCs w:val="28"/>
        </w:rPr>
        <w:t>конденсации влаги в капиллярах.</w:t>
      </w:r>
    </w:p>
    <w:p w14:paraId="0868F91A" w14:textId="7FB8DE3D" w:rsidR="00084D4F" w:rsidRPr="009D3BF3" w:rsidRDefault="00084D4F" w:rsidP="009D3BF3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D3BF3">
        <w:rPr>
          <w:rFonts w:ascii="Times New Roman" w:hAnsi="Times New Roman" w:cs="Times New Roman"/>
          <w:sz w:val="28"/>
          <w:szCs w:val="28"/>
        </w:rPr>
        <w:t>Следовательно, существенно влияе</w:t>
      </w:r>
      <w:r w:rsidR="00AA269C" w:rsidRPr="009D3BF3">
        <w:rPr>
          <w:rFonts w:ascii="Times New Roman" w:hAnsi="Times New Roman" w:cs="Times New Roman"/>
          <w:sz w:val="28"/>
          <w:szCs w:val="28"/>
        </w:rPr>
        <w:t>т на деформационные свойства кожи влага гидратации и микрокапилляров.</w:t>
      </w:r>
    </w:p>
    <w:p w14:paraId="46DEDCFF" w14:textId="63351B0F" w:rsidR="00B7076E" w:rsidRPr="009D3BF3" w:rsidRDefault="00B7076E" w:rsidP="009D3BF3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D3BF3">
        <w:rPr>
          <w:rFonts w:ascii="Times New Roman" w:hAnsi="Times New Roman" w:cs="Times New Roman"/>
          <w:sz w:val="28"/>
          <w:szCs w:val="28"/>
        </w:rPr>
        <w:t>Под влияние влаги микро</w:t>
      </w:r>
      <w:r w:rsidR="009D1B22" w:rsidRPr="009D3BF3">
        <w:rPr>
          <w:rFonts w:ascii="Times New Roman" w:hAnsi="Times New Roman" w:cs="Times New Roman"/>
          <w:sz w:val="28"/>
          <w:szCs w:val="28"/>
        </w:rPr>
        <w:t xml:space="preserve">капилляров изменяются и другие механические свойства кожи при растяжении. Г. Г. Поварниным </w:t>
      </w:r>
      <w:r w:rsidR="00897D02" w:rsidRPr="009D3BF3">
        <w:rPr>
          <w:rFonts w:ascii="Times New Roman" w:hAnsi="Times New Roman" w:cs="Times New Roman"/>
          <w:sz w:val="28"/>
          <w:szCs w:val="28"/>
        </w:rPr>
        <w:t>установлено, что голье и кожа таннидного дубления имеют максимальную прочность при увлажнении в воздухе, упругость</w:t>
      </w:r>
      <w:r w:rsidR="00BC3D18" w:rsidRPr="009D3BF3">
        <w:rPr>
          <w:rFonts w:ascii="Times New Roman" w:hAnsi="Times New Roman" w:cs="Times New Roman"/>
          <w:sz w:val="28"/>
          <w:szCs w:val="28"/>
        </w:rPr>
        <w:t xml:space="preserve"> пара которого близка 100%. Н. А. Богданов подтвердил данное пол</w:t>
      </w:r>
      <w:r w:rsidR="00CE3926" w:rsidRPr="009D3BF3">
        <w:rPr>
          <w:rFonts w:ascii="Times New Roman" w:hAnsi="Times New Roman" w:cs="Times New Roman"/>
          <w:sz w:val="28"/>
          <w:szCs w:val="28"/>
        </w:rPr>
        <w:t>ожение для кож хромового и хромтаннидного дубления и установил, что в тот же момент наступает максимум удлинения кожи при разр</w:t>
      </w:r>
      <w:r w:rsidR="00F07BDA" w:rsidRPr="009D3BF3">
        <w:rPr>
          <w:rFonts w:ascii="Times New Roman" w:hAnsi="Times New Roman" w:cs="Times New Roman"/>
          <w:sz w:val="28"/>
          <w:szCs w:val="28"/>
        </w:rPr>
        <w:t>ыве.</w:t>
      </w:r>
    </w:p>
    <w:p w14:paraId="37C3C716" w14:textId="64A89641" w:rsidR="00F07BDA" w:rsidRPr="009D3BF3" w:rsidRDefault="00F07BDA" w:rsidP="009D3BF3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D3BF3">
        <w:rPr>
          <w:rFonts w:ascii="Times New Roman" w:hAnsi="Times New Roman" w:cs="Times New Roman"/>
          <w:sz w:val="28"/>
          <w:szCs w:val="28"/>
        </w:rPr>
        <w:t>Иначе ведет себя кожа при сжатии. Увлажнение снижает прочность кожи при сжатии. Это об</w:t>
      </w:r>
      <w:r w:rsidR="007B243B" w:rsidRPr="009D3BF3">
        <w:rPr>
          <w:rFonts w:ascii="Times New Roman" w:hAnsi="Times New Roman" w:cs="Times New Roman"/>
          <w:sz w:val="28"/>
          <w:szCs w:val="28"/>
        </w:rPr>
        <w:t>ъясняется тем, что разрушение происходит в тонкой структуре кожи, а влага гидратации, ослабляя связь</w:t>
      </w:r>
      <w:r w:rsidR="00C01AF4" w:rsidRPr="009D3BF3">
        <w:rPr>
          <w:rFonts w:ascii="Times New Roman" w:hAnsi="Times New Roman" w:cs="Times New Roman"/>
          <w:sz w:val="28"/>
          <w:szCs w:val="28"/>
        </w:rPr>
        <w:t xml:space="preserve"> между цепями, обуславливает уменьшение сопротивления материала сжатию. Таким образов, </w:t>
      </w:r>
      <w:r w:rsidR="00836455" w:rsidRPr="009D3BF3">
        <w:rPr>
          <w:rFonts w:ascii="Times New Roman" w:hAnsi="Times New Roman" w:cs="Times New Roman"/>
          <w:sz w:val="28"/>
          <w:szCs w:val="28"/>
        </w:rPr>
        <w:t>на изменение свойств кожи при сжатии существенно влияет влага гдратации.</w:t>
      </w:r>
    </w:p>
    <w:p w14:paraId="610C295A" w14:textId="2851A09C" w:rsidR="00836455" w:rsidRDefault="00C02448" w:rsidP="009D3BF3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D3BF3">
        <w:rPr>
          <w:rFonts w:ascii="Times New Roman" w:hAnsi="Times New Roman" w:cs="Times New Roman"/>
          <w:sz w:val="28"/>
          <w:szCs w:val="28"/>
        </w:rPr>
        <w:t xml:space="preserve">Влага намокания почти не изменяет эффект, достигнутый поглащением капиллярной влаги. </w:t>
      </w:r>
      <w:r w:rsidR="000F45DA" w:rsidRPr="009D3BF3">
        <w:rPr>
          <w:rFonts w:ascii="Times New Roman" w:hAnsi="Times New Roman" w:cs="Times New Roman"/>
          <w:sz w:val="28"/>
          <w:szCs w:val="28"/>
        </w:rPr>
        <w:t>Б. Поляк и А. Сухобоков установили, что при увлажнении до 11,5</w:t>
      </w:r>
      <w:r w:rsidR="000D00D4" w:rsidRPr="009D3BF3">
        <w:rPr>
          <w:rFonts w:ascii="Times New Roman" w:hAnsi="Times New Roman" w:cs="Times New Roman"/>
          <w:sz w:val="28"/>
          <w:szCs w:val="28"/>
        </w:rPr>
        <w:t>% кожаных задников для обуви с верхом из юфти сорбцией</w:t>
      </w:r>
      <w:r w:rsidR="00AB75E6" w:rsidRPr="009D3BF3">
        <w:rPr>
          <w:rFonts w:ascii="Times New Roman" w:hAnsi="Times New Roman" w:cs="Times New Roman"/>
          <w:sz w:val="28"/>
          <w:szCs w:val="28"/>
        </w:rPr>
        <w:t xml:space="preserve"> </w:t>
      </w:r>
      <w:r w:rsidR="000D00D4" w:rsidRPr="009D3BF3">
        <w:rPr>
          <w:rFonts w:ascii="Times New Roman" w:hAnsi="Times New Roman" w:cs="Times New Roman"/>
          <w:sz w:val="28"/>
          <w:szCs w:val="28"/>
        </w:rPr>
        <w:t>из возду</w:t>
      </w:r>
      <w:r w:rsidR="00AB75E6" w:rsidRPr="009D3BF3">
        <w:rPr>
          <w:rFonts w:ascii="Times New Roman" w:hAnsi="Times New Roman" w:cs="Times New Roman"/>
          <w:sz w:val="28"/>
          <w:szCs w:val="28"/>
        </w:rPr>
        <w:t xml:space="preserve">ха усилие прокола иглой уменьшается на 24%, а при увлажнении </w:t>
      </w:r>
      <w:r w:rsidR="00634764" w:rsidRPr="009D3BF3">
        <w:rPr>
          <w:rFonts w:ascii="Times New Roman" w:hAnsi="Times New Roman" w:cs="Times New Roman"/>
          <w:sz w:val="28"/>
          <w:szCs w:val="28"/>
        </w:rPr>
        <w:t>жидкой влагой до 25% - на 27%.</w:t>
      </w:r>
    </w:p>
    <w:p w14:paraId="30E9FD81" w14:textId="77777777" w:rsidR="009D3BF3" w:rsidRPr="009D3BF3" w:rsidRDefault="009D3BF3" w:rsidP="009D3BF3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14:paraId="1918BB7A" w14:textId="75547BB4" w:rsidR="00B76F21" w:rsidRDefault="003A0381" w:rsidP="00B76F21">
      <w:pPr>
        <w:pStyle w:val="a3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831C9">
        <w:rPr>
          <w:rFonts w:ascii="Times New Roman" w:hAnsi="Times New Roman" w:cs="Times New Roman"/>
          <w:b/>
          <w:sz w:val="28"/>
          <w:szCs w:val="28"/>
        </w:rPr>
        <w:t>Укажите назначение операции</w:t>
      </w:r>
      <w:r w:rsidR="0094365A" w:rsidRPr="002831C9">
        <w:rPr>
          <w:rFonts w:ascii="Times New Roman" w:hAnsi="Times New Roman" w:cs="Times New Roman"/>
          <w:b/>
          <w:sz w:val="28"/>
          <w:szCs w:val="28"/>
        </w:rPr>
        <w:t xml:space="preserve"> «Затяжка пяточной части заготовки верха</w:t>
      </w:r>
      <w:r w:rsidR="002642A9" w:rsidRPr="002831C9">
        <w:rPr>
          <w:rFonts w:ascii="Times New Roman" w:hAnsi="Times New Roman" w:cs="Times New Roman"/>
          <w:b/>
          <w:sz w:val="28"/>
          <w:szCs w:val="28"/>
        </w:rPr>
        <w:t xml:space="preserve"> обуви», применяемое оборудование и способ прикрепления затяжной</w:t>
      </w:r>
      <w:r w:rsidR="00570534" w:rsidRPr="002831C9">
        <w:rPr>
          <w:rFonts w:ascii="Times New Roman" w:hAnsi="Times New Roman" w:cs="Times New Roman"/>
          <w:b/>
          <w:sz w:val="28"/>
          <w:szCs w:val="28"/>
        </w:rPr>
        <w:t xml:space="preserve"> кромки к стельке.</w:t>
      </w:r>
    </w:p>
    <w:p w14:paraId="620FFBC1" w14:textId="77777777" w:rsidR="009D3BF3" w:rsidRPr="002831C9" w:rsidRDefault="009D3BF3" w:rsidP="009D3BF3">
      <w:pPr>
        <w:pStyle w:val="a3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4181DFB" w14:textId="451AAE96" w:rsidR="005B7F78" w:rsidRPr="009D3BF3" w:rsidRDefault="00124518" w:rsidP="009D3BF3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0AB756A7" wp14:editId="6829A3D1">
            <wp:simplePos x="0" y="0"/>
            <wp:positionH relativeFrom="column">
              <wp:posOffset>2607310</wp:posOffset>
            </wp:positionH>
            <wp:positionV relativeFrom="paragraph">
              <wp:posOffset>407670</wp:posOffset>
            </wp:positionV>
            <wp:extent cx="3709035" cy="2573020"/>
            <wp:effectExtent l="0" t="3492" r="2222" b="2223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709035" cy="2573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B7F78" w:rsidRPr="009D3BF3">
        <w:rPr>
          <w:rFonts w:ascii="Times New Roman" w:hAnsi="Times New Roman" w:cs="Times New Roman"/>
          <w:sz w:val="28"/>
          <w:szCs w:val="28"/>
        </w:rPr>
        <w:t>Пяточную часть заготовок верха</w:t>
      </w:r>
      <w:r w:rsidR="004005AD" w:rsidRPr="009D3BF3">
        <w:rPr>
          <w:rFonts w:ascii="Times New Roman" w:hAnsi="Times New Roman" w:cs="Times New Roman"/>
          <w:sz w:val="28"/>
          <w:szCs w:val="28"/>
        </w:rPr>
        <w:t xml:space="preserve"> обуви затягивают пластинами на </w:t>
      </w:r>
      <w:r w:rsidR="005B7F78" w:rsidRPr="009D3BF3">
        <w:rPr>
          <w:rFonts w:ascii="Times New Roman" w:hAnsi="Times New Roman" w:cs="Times New Roman"/>
          <w:sz w:val="28"/>
          <w:szCs w:val="28"/>
        </w:rPr>
        <w:t>полуавтоматах З</w:t>
      </w:r>
      <w:r w:rsidR="004005AD" w:rsidRPr="009D3BF3">
        <w:rPr>
          <w:rFonts w:ascii="Times New Roman" w:hAnsi="Times New Roman" w:cs="Times New Roman"/>
          <w:sz w:val="28"/>
          <w:szCs w:val="28"/>
        </w:rPr>
        <w:t xml:space="preserve">ПК-4-О, 02046/2Р, 02038/Р2. </w:t>
      </w:r>
      <w:r w:rsidR="00EB6A81" w:rsidRPr="009D3BF3">
        <w:rPr>
          <w:rFonts w:ascii="Times New Roman" w:hAnsi="Times New Roman" w:cs="Times New Roman"/>
          <w:sz w:val="28"/>
          <w:szCs w:val="28"/>
        </w:rPr>
        <w:t xml:space="preserve">Обрабатываемую полупару обуви устанавливают следом вверх на </w:t>
      </w:r>
      <w:r w:rsidR="006B2DA4" w:rsidRPr="009D3BF3">
        <w:rPr>
          <w:rFonts w:ascii="Times New Roman" w:hAnsi="Times New Roman" w:cs="Times New Roman"/>
          <w:sz w:val="28"/>
          <w:szCs w:val="28"/>
        </w:rPr>
        <w:t>шупер 1 и носочный упор 2 нижней опоры. После включения полуавтомата след обуви прижимается</w:t>
      </w:r>
      <w:r w:rsidR="00FE7FCF" w:rsidRPr="009D3BF3">
        <w:rPr>
          <w:rFonts w:ascii="Times New Roman" w:hAnsi="Times New Roman" w:cs="Times New Roman"/>
          <w:sz w:val="28"/>
          <w:szCs w:val="28"/>
        </w:rPr>
        <w:t xml:space="preserve"> к стелечному упору 4, пяточная часть заготовки верха обуви обжимается формой 6, </w:t>
      </w:r>
      <w:r w:rsidR="00AF086B" w:rsidRPr="009D3BF3">
        <w:rPr>
          <w:rFonts w:ascii="Times New Roman" w:hAnsi="Times New Roman" w:cs="Times New Roman"/>
          <w:sz w:val="28"/>
          <w:szCs w:val="28"/>
        </w:rPr>
        <w:t>колодка со стелькой опускается до уровня пластин 5, затяжная кромка заготовки верха загибается</w:t>
      </w:r>
      <w:r w:rsidR="00C544CA" w:rsidRPr="009D3BF3">
        <w:rPr>
          <w:rFonts w:ascii="Times New Roman" w:hAnsi="Times New Roman" w:cs="Times New Roman"/>
          <w:sz w:val="28"/>
          <w:szCs w:val="28"/>
        </w:rPr>
        <w:t>, формируется пластинами и прикрепляется к стельке. При работе на полуавтоматах затяжная кромка закрепляется обувными гвоздями</w:t>
      </w:r>
      <w:r w:rsidR="002B2EFE" w:rsidRPr="009D3BF3">
        <w:rPr>
          <w:rFonts w:ascii="Times New Roman" w:hAnsi="Times New Roman" w:cs="Times New Roman"/>
          <w:sz w:val="28"/>
          <w:szCs w:val="28"/>
        </w:rPr>
        <w:t>, забиваемыми молотками 3. Работа на полуавтоматах исключает необходимость дополнительного</w:t>
      </w:r>
      <w:r w:rsidR="00556761" w:rsidRPr="009D3BF3">
        <w:rPr>
          <w:rFonts w:ascii="Times New Roman" w:hAnsi="Times New Roman" w:cs="Times New Roman"/>
          <w:sz w:val="28"/>
          <w:szCs w:val="28"/>
        </w:rPr>
        <w:t xml:space="preserve"> формирования грани пяточной части заготовки верха перед последующей фиксацией формы обуви</w:t>
      </w:r>
      <w:r w:rsidR="007550AC" w:rsidRPr="009D3BF3">
        <w:rPr>
          <w:rFonts w:ascii="Times New Roman" w:hAnsi="Times New Roman" w:cs="Times New Roman"/>
          <w:sz w:val="28"/>
          <w:szCs w:val="28"/>
        </w:rPr>
        <w:t>.</w:t>
      </w:r>
    </w:p>
    <w:p w14:paraId="6D877CC1" w14:textId="41B3B852" w:rsidR="00D67781" w:rsidRDefault="00BB7D89" w:rsidP="009D3BF3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61222612" wp14:editId="4585C3A6">
            <wp:simplePos x="0" y="0"/>
            <wp:positionH relativeFrom="column">
              <wp:posOffset>3084195</wp:posOffset>
            </wp:positionH>
            <wp:positionV relativeFrom="paragraph">
              <wp:posOffset>60960</wp:posOffset>
            </wp:positionV>
            <wp:extent cx="2727960" cy="2479040"/>
            <wp:effectExtent l="0" t="0" r="0" b="1016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7960" cy="2479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E7C45" w:rsidRPr="009D3BF3">
        <w:rPr>
          <w:rFonts w:ascii="Times New Roman" w:hAnsi="Times New Roman" w:cs="Times New Roman"/>
          <w:sz w:val="28"/>
          <w:szCs w:val="28"/>
        </w:rPr>
        <w:t>П</w:t>
      </w:r>
      <w:r w:rsidR="00A12AB9" w:rsidRPr="009D3BF3">
        <w:rPr>
          <w:rFonts w:ascii="Times New Roman" w:hAnsi="Times New Roman" w:cs="Times New Roman"/>
          <w:sz w:val="28"/>
          <w:szCs w:val="28"/>
        </w:rPr>
        <w:t>рименя</w:t>
      </w:r>
      <w:r w:rsidR="007E7C45" w:rsidRPr="009D3BF3">
        <w:rPr>
          <w:rFonts w:ascii="Times New Roman" w:hAnsi="Times New Roman" w:cs="Times New Roman"/>
          <w:sz w:val="28"/>
          <w:szCs w:val="28"/>
        </w:rPr>
        <w:t>ются также роликовые машины ЗКГ-2-О завода «Вперед». Затяжную кромку заготовки</w:t>
      </w:r>
      <w:r w:rsidR="00507822" w:rsidRPr="009D3BF3">
        <w:rPr>
          <w:rFonts w:ascii="Times New Roman" w:hAnsi="Times New Roman" w:cs="Times New Roman"/>
          <w:sz w:val="28"/>
          <w:szCs w:val="28"/>
        </w:rPr>
        <w:t xml:space="preserve"> верха обуви заправляют между</w:t>
      </w:r>
      <w:r w:rsidR="006928D8" w:rsidRPr="009D3BF3">
        <w:rPr>
          <w:rFonts w:ascii="Times New Roman" w:hAnsi="Times New Roman" w:cs="Times New Roman"/>
          <w:sz w:val="28"/>
          <w:szCs w:val="28"/>
        </w:rPr>
        <w:t xml:space="preserve"> роликами 1 и 2, вращающимися в разные стороны. Ролики могут быть цилиндрическими</w:t>
      </w:r>
      <w:r w:rsidR="007B4FE2" w:rsidRPr="009D3BF3">
        <w:rPr>
          <w:rFonts w:ascii="Times New Roman" w:hAnsi="Times New Roman" w:cs="Times New Roman"/>
          <w:sz w:val="28"/>
          <w:szCs w:val="28"/>
        </w:rPr>
        <w:t xml:space="preserve">, коническими, гладкими, рифлемными с накатками в винтовой линии и </w:t>
      </w:r>
      <w:r w:rsidR="00545FE2" w:rsidRPr="009D3BF3">
        <w:rPr>
          <w:rFonts w:ascii="Times New Roman" w:hAnsi="Times New Roman" w:cs="Times New Roman"/>
          <w:sz w:val="28"/>
          <w:szCs w:val="28"/>
        </w:rPr>
        <w:t xml:space="preserve">др. Вращаясь, ролики растягивают материал в вертикальном направлении </w:t>
      </w:r>
      <w:r w:rsidR="00BC5B50" w:rsidRPr="009D3BF3">
        <w:rPr>
          <w:rFonts w:ascii="Times New Roman" w:hAnsi="Times New Roman" w:cs="Times New Roman"/>
          <w:sz w:val="28"/>
          <w:szCs w:val="28"/>
        </w:rPr>
        <w:t>и одновременно транспортируют заготовку верха обуви</w:t>
      </w:r>
      <w:r w:rsidR="0059263B" w:rsidRPr="009D3BF3">
        <w:rPr>
          <w:rFonts w:ascii="Times New Roman" w:hAnsi="Times New Roman" w:cs="Times New Roman"/>
          <w:sz w:val="28"/>
          <w:szCs w:val="28"/>
        </w:rPr>
        <w:t xml:space="preserve"> с колодкой. Ролик 2 имеет шаровый упор 3, удерживающий</w:t>
      </w:r>
      <w:r w:rsidR="00B878FB" w:rsidRPr="009D3BF3">
        <w:rPr>
          <w:rFonts w:ascii="Times New Roman" w:hAnsi="Times New Roman" w:cs="Times New Roman"/>
          <w:sz w:val="28"/>
          <w:szCs w:val="28"/>
        </w:rPr>
        <w:t xml:space="preserve"> колодку от перемещения вверх. Боковая поверхность колодки с заготовкой </w:t>
      </w:r>
      <w:r w:rsidR="0038345D" w:rsidRPr="009D3BF3">
        <w:rPr>
          <w:rFonts w:ascii="Times New Roman" w:hAnsi="Times New Roman" w:cs="Times New Roman"/>
          <w:sz w:val="28"/>
          <w:szCs w:val="28"/>
        </w:rPr>
        <w:t>верха упирается в ролик 4. Края заготовки верха пере</w:t>
      </w:r>
      <w:r w:rsidR="00007655" w:rsidRPr="009D3BF3">
        <w:rPr>
          <w:rFonts w:ascii="Times New Roman" w:hAnsi="Times New Roman" w:cs="Times New Roman"/>
          <w:sz w:val="28"/>
          <w:szCs w:val="28"/>
        </w:rPr>
        <w:t>г</w:t>
      </w:r>
      <w:r w:rsidR="0038345D" w:rsidRPr="009D3BF3">
        <w:rPr>
          <w:rFonts w:ascii="Times New Roman" w:hAnsi="Times New Roman" w:cs="Times New Roman"/>
          <w:sz w:val="28"/>
          <w:szCs w:val="28"/>
        </w:rPr>
        <w:t xml:space="preserve">ибаются </w:t>
      </w:r>
      <w:r w:rsidR="00007655" w:rsidRPr="009D3BF3">
        <w:rPr>
          <w:rFonts w:ascii="Times New Roman" w:hAnsi="Times New Roman" w:cs="Times New Roman"/>
          <w:sz w:val="28"/>
          <w:szCs w:val="28"/>
        </w:rPr>
        <w:t>на стельку коническими роликами, движущимися возвратно-</w:t>
      </w:r>
      <w:r w:rsidR="00E354DF" w:rsidRPr="009D3BF3">
        <w:rPr>
          <w:rFonts w:ascii="Times New Roman" w:hAnsi="Times New Roman" w:cs="Times New Roman"/>
          <w:sz w:val="28"/>
          <w:szCs w:val="28"/>
        </w:rPr>
        <w:t xml:space="preserve"> </w:t>
      </w:r>
      <w:r w:rsidR="00007655" w:rsidRPr="009D3BF3">
        <w:rPr>
          <w:rFonts w:ascii="Times New Roman" w:hAnsi="Times New Roman" w:cs="Times New Roman"/>
          <w:sz w:val="28"/>
          <w:szCs w:val="28"/>
        </w:rPr>
        <w:t>поступительно, или</w:t>
      </w:r>
      <w:r w:rsidR="0072026A" w:rsidRPr="009D3BF3">
        <w:rPr>
          <w:rFonts w:ascii="Times New Roman" w:hAnsi="Times New Roman" w:cs="Times New Roman"/>
          <w:sz w:val="28"/>
          <w:szCs w:val="28"/>
        </w:rPr>
        <w:t xml:space="preserve"> колесиком с накаткой или с червяком. Конструкция таких машин проста. Работают машины</w:t>
      </w:r>
      <w:r w:rsidR="00B91950" w:rsidRPr="009D3BF3">
        <w:rPr>
          <w:rFonts w:ascii="Times New Roman" w:hAnsi="Times New Roman" w:cs="Times New Roman"/>
          <w:sz w:val="28"/>
          <w:szCs w:val="28"/>
        </w:rPr>
        <w:t xml:space="preserve"> </w:t>
      </w:r>
      <w:r w:rsidR="00016F7A" w:rsidRPr="009D3BF3">
        <w:rPr>
          <w:rFonts w:ascii="Times New Roman" w:hAnsi="Times New Roman" w:cs="Times New Roman"/>
          <w:sz w:val="28"/>
          <w:szCs w:val="28"/>
        </w:rPr>
        <w:t>без динамических нагрузок, производительност</w:t>
      </w:r>
      <w:r w:rsidR="00B91950" w:rsidRPr="009D3BF3">
        <w:rPr>
          <w:rFonts w:ascii="Times New Roman" w:hAnsi="Times New Roman" w:cs="Times New Roman"/>
          <w:sz w:val="28"/>
          <w:szCs w:val="28"/>
        </w:rPr>
        <w:t xml:space="preserve">ь их высокая, так как процесс затяжки </w:t>
      </w:r>
      <w:r w:rsidR="00EC6E7D" w:rsidRPr="009D3BF3">
        <w:rPr>
          <w:rFonts w:ascii="Times New Roman" w:hAnsi="Times New Roman" w:cs="Times New Roman"/>
          <w:sz w:val="28"/>
          <w:szCs w:val="28"/>
        </w:rPr>
        <w:t>непрерывный</w:t>
      </w:r>
      <w:r w:rsidR="00B91950" w:rsidRPr="009D3BF3">
        <w:rPr>
          <w:rFonts w:ascii="Times New Roman" w:hAnsi="Times New Roman" w:cs="Times New Roman"/>
          <w:sz w:val="28"/>
          <w:szCs w:val="28"/>
        </w:rPr>
        <w:t>, без холостых перемещений рабочих органов.</w:t>
      </w:r>
    </w:p>
    <w:p w14:paraId="0295760C" w14:textId="77777777" w:rsidR="009D3BF3" w:rsidRPr="009D3BF3" w:rsidRDefault="009D3BF3" w:rsidP="009D3BF3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14:paraId="0CA80288" w14:textId="77777777" w:rsidR="008E4823" w:rsidRDefault="00570534" w:rsidP="008E4823">
      <w:pPr>
        <w:pStyle w:val="a3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24518">
        <w:rPr>
          <w:rFonts w:ascii="Times New Roman" w:hAnsi="Times New Roman" w:cs="Times New Roman"/>
          <w:b/>
          <w:sz w:val="28"/>
          <w:szCs w:val="28"/>
        </w:rPr>
        <w:t>Объясните назначени</w:t>
      </w:r>
      <w:r w:rsidR="00060C11" w:rsidRPr="00124518">
        <w:rPr>
          <w:rFonts w:ascii="Times New Roman" w:hAnsi="Times New Roman" w:cs="Times New Roman"/>
          <w:b/>
          <w:sz w:val="28"/>
          <w:szCs w:val="28"/>
        </w:rPr>
        <w:t>е</w:t>
      </w:r>
      <w:r w:rsidR="00A15F73" w:rsidRPr="00124518">
        <w:rPr>
          <w:rFonts w:ascii="Times New Roman" w:hAnsi="Times New Roman" w:cs="Times New Roman"/>
          <w:b/>
          <w:sz w:val="28"/>
          <w:szCs w:val="28"/>
        </w:rPr>
        <w:t xml:space="preserve"> основной и вспомогательной сушки </w:t>
      </w:r>
      <w:r w:rsidR="00933997" w:rsidRPr="00124518">
        <w:rPr>
          <w:rFonts w:ascii="Times New Roman" w:hAnsi="Times New Roman" w:cs="Times New Roman"/>
          <w:b/>
          <w:sz w:val="28"/>
          <w:szCs w:val="28"/>
        </w:rPr>
        <w:t>в тех</w:t>
      </w:r>
      <w:r w:rsidR="009A4B36" w:rsidRPr="00124518">
        <w:rPr>
          <w:rFonts w:ascii="Times New Roman" w:hAnsi="Times New Roman" w:cs="Times New Roman"/>
          <w:b/>
          <w:sz w:val="28"/>
          <w:szCs w:val="28"/>
        </w:rPr>
        <w:t>нологии изделий из кожи.</w:t>
      </w:r>
    </w:p>
    <w:p w14:paraId="3EB5DDEF" w14:textId="77777777" w:rsidR="009D3BF3" w:rsidRPr="00124518" w:rsidRDefault="009D3BF3" w:rsidP="009D3BF3">
      <w:pPr>
        <w:pStyle w:val="a3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78874971" w14:textId="45EBF800" w:rsidR="00EC6E7D" w:rsidRPr="009D3BF3" w:rsidRDefault="006348D9" w:rsidP="009D3BF3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D3BF3">
        <w:rPr>
          <w:rFonts w:ascii="Times New Roman" w:hAnsi="Times New Roman" w:cs="Times New Roman"/>
          <w:sz w:val="28"/>
          <w:szCs w:val="28"/>
        </w:rPr>
        <w:t>При изготовлении обуви и кожгалантерейных изделий широко применяется сушка различных красок, аппретур</w:t>
      </w:r>
      <w:r w:rsidR="008E4823" w:rsidRPr="009D3BF3">
        <w:rPr>
          <w:rFonts w:ascii="Times New Roman" w:hAnsi="Times New Roman" w:cs="Times New Roman"/>
          <w:sz w:val="28"/>
          <w:szCs w:val="28"/>
        </w:rPr>
        <w:t>, клеев, а также обувных материалов.</w:t>
      </w:r>
    </w:p>
    <w:p w14:paraId="59770447" w14:textId="395524EB" w:rsidR="008E4823" w:rsidRPr="009D3BF3" w:rsidRDefault="006B0CD4" w:rsidP="009D3BF3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D3BF3">
        <w:rPr>
          <w:rFonts w:ascii="Times New Roman" w:hAnsi="Times New Roman" w:cs="Times New Roman"/>
          <w:sz w:val="28"/>
          <w:szCs w:val="28"/>
        </w:rPr>
        <w:t>В связи с большим разнообразием процессов сушки и видов высушиваемых материалов различают как цели сушки, так и ее способы</w:t>
      </w:r>
      <w:r w:rsidR="00AE7D3C" w:rsidRPr="009D3BF3">
        <w:rPr>
          <w:rFonts w:ascii="Times New Roman" w:hAnsi="Times New Roman" w:cs="Times New Roman"/>
          <w:sz w:val="28"/>
          <w:szCs w:val="28"/>
        </w:rPr>
        <w:t>. Целью процесса сушки</w:t>
      </w:r>
      <w:r w:rsidR="00E731D6" w:rsidRPr="009D3BF3">
        <w:rPr>
          <w:rFonts w:ascii="Times New Roman" w:hAnsi="Times New Roman" w:cs="Times New Roman"/>
          <w:sz w:val="28"/>
          <w:szCs w:val="28"/>
        </w:rPr>
        <w:t xml:space="preserve"> красок, клеев</w:t>
      </w:r>
      <w:r w:rsidR="007213F8" w:rsidRPr="009D3BF3">
        <w:rPr>
          <w:rFonts w:ascii="Times New Roman" w:hAnsi="Times New Roman" w:cs="Times New Roman"/>
          <w:sz w:val="28"/>
          <w:szCs w:val="28"/>
        </w:rPr>
        <w:t xml:space="preserve">, аппретур является формирование на </w:t>
      </w:r>
      <w:r w:rsidR="0067018A" w:rsidRPr="009D3BF3">
        <w:rPr>
          <w:rFonts w:ascii="Times New Roman" w:hAnsi="Times New Roman" w:cs="Times New Roman"/>
          <w:sz w:val="28"/>
          <w:szCs w:val="28"/>
        </w:rPr>
        <w:t>поверхности</w:t>
      </w:r>
      <w:r w:rsidR="007213F8" w:rsidRPr="009D3BF3">
        <w:rPr>
          <w:rFonts w:ascii="Times New Roman" w:hAnsi="Times New Roman" w:cs="Times New Roman"/>
          <w:sz w:val="28"/>
          <w:szCs w:val="28"/>
        </w:rPr>
        <w:t xml:space="preserve"> деталей изделий тонкой пленки путем испарения жидкой среды</w:t>
      </w:r>
      <w:r w:rsidR="009E5387" w:rsidRPr="009D3BF3">
        <w:rPr>
          <w:rFonts w:ascii="Times New Roman" w:hAnsi="Times New Roman" w:cs="Times New Roman"/>
          <w:sz w:val="28"/>
          <w:szCs w:val="28"/>
        </w:rPr>
        <w:t>.</w:t>
      </w:r>
      <w:r w:rsidR="002818B3" w:rsidRPr="009D3BF3">
        <w:rPr>
          <w:rFonts w:ascii="Times New Roman" w:hAnsi="Times New Roman" w:cs="Times New Roman"/>
          <w:sz w:val="28"/>
          <w:szCs w:val="28"/>
        </w:rPr>
        <w:t xml:space="preserve"> При удалении </w:t>
      </w:r>
      <w:r w:rsidR="00DD1A69" w:rsidRPr="009D3BF3">
        <w:rPr>
          <w:rFonts w:ascii="Times New Roman" w:hAnsi="Times New Roman" w:cs="Times New Roman"/>
          <w:sz w:val="28"/>
          <w:szCs w:val="28"/>
        </w:rPr>
        <w:t>влаги из самого материала обычно добиваются кроме приведения в равновесие</w:t>
      </w:r>
      <w:r w:rsidR="0067018A" w:rsidRPr="009D3BF3">
        <w:rPr>
          <w:rFonts w:ascii="Times New Roman" w:hAnsi="Times New Roman" w:cs="Times New Roman"/>
          <w:sz w:val="28"/>
          <w:szCs w:val="28"/>
        </w:rPr>
        <w:t xml:space="preserve"> влажности изделия и окружающей среды</w:t>
      </w:r>
      <w:r w:rsidR="00213942" w:rsidRPr="009D3BF3">
        <w:rPr>
          <w:rFonts w:ascii="Times New Roman" w:hAnsi="Times New Roman" w:cs="Times New Roman"/>
          <w:sz w:val="28"/>
          <w:szCs w:val="28"/>
        </w:rPr>
        <w:t xml:space="preserve"> еще и закрепления приданной обуви формы, релаксации (уменьшения во времени) напряжений внутри</w:t>
      </w:r>
      <w:r w:rsidR="00870A03" w:rsidRPr="009D3BF3">
        <w:rPr>
          <w:rFonts w:ascii="Times New Roman" w:hAnsi="Times New Roman" w:cs="Times New Roman"/>
          <w:sz w:val="28"/>
          <w:szCs w:val="28"/>
        </w:rPr>
        <w:t xml:space="preserve"> деформированных деталей, сокращения перепада влажности по слоям материала </w:t>
      </w:r>
      <w:r w:rsidR="00B2233A" w:rsidRPr="009D3BF3">
        <w:rPr>
          <w:rFonts w:ascii="Times New Roman" w:hAnsi="Times New Roman" w:cs="Times New Roman"/>
          <w:sz w:val="28"/>
          <w:szCs w:val="28"/>
        </w:rPr>
        <w:t>для предотвращения его коробления.</w:t>
      </w:r>
    </w:p>
    <w:p w14:paraId="2CF11F93" w14:textId="6388648F" w:rsidR="00B2233A" w:rsidRPr="009D3BF3" w:rsidRDefault="00B2233A" w:rsidP="009D3BF3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D3BF3">
        <w:rPr>
          <w:rFonts w:ascii="Times New Roman" w:hAnsi="Times New Roman" w:cs="Times New Roman"/>
          <w:sz w:val="28"/>
          <w:szCs w:val="28"/>
        </w:rPr>
        <w:t xml:space="preserve">Основой процессов сушки является теория тепло- и массообмена. </w:t>
      </w:r>
    </w:p>
    <w:p w14:paraId="62D369A2" w14:textId="74706D48" w:rsidR="00B2233A" w:rsidRPr="009D3BF3" w:rsidRDefault="00FC081A" w:rsidP="009D3BF3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D3BF3">
        <w:rPr>
          <w:rFonts w:ascii="Times New Roman" w:hAnsi="Times New Roman" w:cs="Times New Roman"/>
          <w:sz w:val="28"/>
          <w:szCs w:val="28"/>
        </w:rPr>
        <w:t>Во время сушки влажного материала происходит</w:t>
      </w:r>
      <w:r w:rsidR="00E8213D" w:rsidRPr="009D3BF3">
        <w:rPr>
          <w:rFonts w:ascii="Times New Roman" w:hAnsi="Times New Roman" w:cs="Times New Roman"/>
          <w:sz w:val="28"/>
          <w:szCs w:val="28"/>
        </w:rPr>
        <w:t xml:space="preserve"> </w:t>
      </w:r>
      <w:r w:rsidR="00DF13B3" w:rsidRPr="009D3BF3">
        <w:rPr>
          <w:rFonts w:ascii="Times New Roman" w:hAnsi="Times New Roman" w:cs="Times New Roman"/>
          <w:sz w:val="28"/>
          <w:szCs w:val="28"/>
        </w:rPr>
        <w:t xml:space="preserve">одновременно два процесса: перенос тепла (теплообмен) и испарение влаги (массообмен). </w:t>
      </w:r>
      <w:r w:rsidR="00654A3B" w:rsidRPr="009D3BF3">
        <w:rPr>
          <w:rFonts w:ascii="Times New Roman" w:hAnsi="Times New Roman" w:cs="Times New Roman"/>
          <w:sz w:val="28"/>
          <w:szCs w:val="28"/>
        </w:rPr>
        <w:t>Следует учитывать, что оба процесса происходят как внутри материала (так называемая внутренняя за</w:t>
      </w:r>
      <w:r w:rsidR="00972FED" w:rsidRPr="009D3BF3">
        <w:rPr>
          <w:rFonts w:ascii="Times New Roman" w:hAnsi="Times New Roman" w:cs="Times New Roman"/>
          <w:sz w:val="28"/>
          <w:szCs w:val="28"/>
        </w:rPr>
        <w:t>дача), так и в окружающей материал среде (внешняя задача).</w:t>
      </w:r>
      <w:r w:rsidR="00BE2FD2" w:rsidRPr="009D3BF3">
        <w:rPr>
          <w:rFonts w:ascii="Times New Roman" w:hAnsi="Times New Roman" w:cs="Times New Roman"/>
          <w:sz w:val="28"/>
          <w:szCs w:val="28"/>
        </w:rPr>
        <w:t xml:space="preserve"> Результаты сушки зависят от соотношений интенсивности переноса влаги как внутри материала, так и во внешней среде</w:t>
      </w:r>
      <w:r w:rsidR="00115145" w:rsidRPr="009D3BF3">
        <w:rPr>
          <w:rFonts w:ascii="Times New Roman" w:hAnsi="Times New Roman" w:cs="Times New Roman"/>
          <w:sz w:val="28"/>
          <w:szCs w:val="28"/>
        </w:rPr>
        <w:t>.</w:t>
      </w:r>
    </w:p>
    <w:p w14:paraId="075F774D" w14:textId="2035E2E7" w:rsidR="00115145" w:rsidRPr="009D3BF3" w:rsidRDefault="00115145" w:rsidP="009D3BF3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D3BF3">
        <w:rPr>
          <w:rFonts w:ascii="Times New Roman" w:hAnsi="Times New Roman" w:cs="Times New Roman"/>
          <w:sz w:val="28"/>
          <w:szCs w:val="28"/>
        </w:rPr>
        <w:t xml:space="preserve">Рассмотрим сначала внешнюю задачу. Пусть влажность и температура материала находятся в равновесии со </w:t>
      </w:r>
      <w:r w:rsidR="00DB4E01" w:rsidRPr="009D3BF3">
        <w:rPr>
          <w:rFonts w:ascii="Times New Roman" w:hAnsi="Times New Roman" w:cs="Times New Roman"/>
          <w:sz w:val="28"/>
          <w:szCs w:val="28"/>
        </w:rPr>
        <w:t>свойствами окружающей среды. Сушка материала начинается тогда, когда к нему подвели тепло, чаще всего конвекцией, теплопроводностью</w:t>
      </w:r>
      <w:r w:rsidR="00E042DF" w:rsidRPr="009D3BF3">
        <w:rPr>
          <w:rFonts w:ascii="Times New Roman" w:hAnsi="Times New Roman" w:cs="Times New Roman"/>
          <w:sz w:val="28"/>
          <w:szCs w:val="28"/>
        </w:rPr>
        <w:t xml:space="preserve"> и лучеиспусканием. Удаление влаги из материала (сушка) начнется и в жтом случае, если поместить его в менее влажную среду</w:t>
      </w:r>
      <w:r w:rsidR="006F215B" w:rsidRPr="009D3BF3">
        <w:rPr>
          <w:rFonts w:ascii="Times New Roman" w:hAnsi="Times New Roman" w:cs="Times New Roman"/>
          <w:sz w:val="28"/>
          <w:szCs w:val="28"/>
        </w:rPr>
        <w:t>.</w:t>
      </w:r>
    </w:p>
    <w:p w14:paraId="6851ABBA" w14:textId="795E2A80" w:rsidR="006F215B" w:rsidRPr="009D3BF3" w:rsidRDefault="006F215B" w:rsidP="009D3BF3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D3BF3">
        <w:rPr>
          <w:rFonts w:ascii="Times New Roman" w:hAnsi="Times New Roman" w:cs="Times New Roman"/>
          <w:sz w:val="28"/>
          <w:szCs w:val="28"/>
        </w:rPr>
        <w:t>В первый период при испарении влаги намокания механические свойства материала не изменяются</w:t>
      </w:r>
      <w:r w:rsidR="003564CE" w:rsidRPr="009D3BF3">
        <w:rPr>
          <w:rFonts w:ascii="Times New Roman" w:hAnsi="Times New Roman" w:cs="Times New Roman"/>
          <w:sz w:val="28"/>
          <w:szCs w:val="28"/>
        </w:rPr>
        <w:t>, уменьшается только его масса в связи с удалением воды.</w:t>
      </w:r>
    </w:p>
    <w:p w14:paraId="2C9165C4" w14:textId="089CB703" w:rsidR="003564CE" w:rsidRPr="009D3BF3" w:rsidRDefault="003564CE" w:rsidP="009D3BF3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D3BF3">
        <w:rPr>
          <w:rFonts w:ascii="Times New Roman" w:hAnsi="Times New Roman" w:cs="Times New Roman"/>
          <w:sz w:val="28"/>
          <w:szCs w:val="28"/>
        </w:rPr>
        <w:t>На втором этапе испарения влаги</w:t>
      </w:r>
      <w:r w:rsidR="00C90D43" w:rsidRPr="009D3BF3">
        <w:rPr>
          <w:rFonts w:ascii="Times New Roman" w:hAnsi="Times New Roman" w:cs="Times New Roman"/>
          <w:sz w:val="28"/>
          <w:szCs w:val="28"/>
        </w:rPr>
        <w:t xml:space="preserve"> с ненасыщенной поверхности, т.е. с момента испарени</w:t>
      </w:r>
      <w:r w:rsidR="00C46B65" w:rsidRPr="009D3BF3">
        <w:rPr>
          <w:rFonts w:ascii="Times New Roman" w:hAnsi="Times New Roman" w:cs="Times New Roman"/>
          <w:sz w:val="28"/>
          <w:szCs w:val="28"/>
        </w:rPr>
        <w:t>я капиллярной влаги, начинают изменяться площадь и объем кожи. Если неправил</w:t>
      </w:r>
      <w:r w:rsidR="00E2607F" w:rsidRPr="009D3BF3">
        <w:rPr>
          <w:rFonts w:ascii="Times New Roman" w:hAnsi="Times New Roman" w:cs="Times New Roman"/>
          <w:sz w:val="28"/>
          <w:szCs w:val="28"/>
        </w:rPr>
        <w:t>ьно подобраны параметры сушки, поверхностный слой</w:t>
      </w:r>
      <w:r w:rsidR="00FE0170" w:rsidRPr="009D3BF3">
        <w:rPr>
          <w:rFonts w:ascii="Times New Roman" w:hAnsi="Times New Roman" w:cs="Times New Roman"/>
          <w:sz w:val="28"/>
          <w:szCs w:val="28"/>
        </w:rPr>
        <w:t xml:space="preserve"> материала</w:t>
      </w:r>
      <w:r w:rsidR="00842857" w:rsidRPr="009D3BF3">
        <w:rPr>
          <w:rFonts w:ascii="Times New Roman" w:hAnsi="Times New Roman" w:cs="Times New Roman"/>
          <w:sz w:val="28"/>
          <w:szCs w:val="28"/>
        </w:rPr>
        <w:t xml:space="preserve"> пересушен, а внутренний, например задник, еще не отдал избыточную влагу</w:t>
      </w:r>
      <w:r w:rsidR="00D57BA1" w:rsidRPr="009D3BF3">
        <w:rPr>
          <w:rFonts w:ascii="Times New Roman" w:hAnsi="Times New Roman" w:cs="Times New Roman"/>
          <w:sz w:val="28"/>
          <w:szCs w:val="28"/>
        </w:rPr>
        <w:t>, то после</w:t>
      </w:r>
      <w:r w:rsidR="002910BA" w:rsidRPr="009D3BF3">
        <w:rPr>
          <w:rFonts w:ascii="Times New Roman" w:hAnsi="Times New Roman" w:cs="Times New Roman"/>
          <w:sz w:val="28"/>
          <w:szCs w:val="28"/>
        </w:rPr>
        <w:t xml:space="preserve"> съема обуви с колодки влажность по слоям начинает выравниваться. Внутренние детали отдают избыточную влагу</w:t>
      </w:r>
      <w:r w:rsidR="009F4C68" w:rsidRPr="009D3BF3">
        <w:rPr>
          <w:rFonts w:ascii="Times New Roman" w:hAnsi="Times New Roman" w:cs="Times New Roman"/>
          <w:sz w:val="28"/>
          <w:szCs w:val="28"/>
        </w:rPr>
        <w:t xml:space="preserve">, сокращаются в размерах, наружные пересушенные слои ее забирают, их размеры </w:t>
      </w:r>
      <w:r w:rsidR="00A62E24" w:rsidRPr="009D3BF3">
        <w:rPr>
          <w:rFonts w:ascii="Times New Roman" w:hAnsi="Times New Roman" w:cs="Times New Roman"/>
          <w:sz w:val="28"/>
          <w:szCs w:val="28"/>
        </w:rPr>
        <w:t>увеличиваются, что приводит к короблению деталей, образованию морщин и складок на заготовке вер</w:t>
      </w:r>
      <w:r w:rsidR="00903CF7" w:rsidRPr="009D3BF3">
        <w:rPr>
          <w:rFonts w:ascii="Times New Roman" w:hAnsi="Times New Roman" w:cs="Times New Roman"/>
          <w:sz w:val="28"/>
          <w:szCs w:val="28"/>
        </w:rPr>
        <w:t>ха обуви.</w:t>
      </w:r>
    </w:p>
    <w:p w14:paraId="7F25ADC6" w14:textId="4B5E181D" w:rsidR="00903CF7" w:rsidRPr="009D3BF3" w:rsidRDefault="00903CF7" w:rsidP="009D3BF3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D3BF3">
        <w:rPr>
          <w:rFonts w:ascii="Times New Roman" w:hAnsi="Times New Roman" w:cs="Times New Roman"/>
          <w:sz w:val="28"/>
          <w:szCs w:val="28"/>
        </w:rPr>
        <w:t>Для устранения этих недостатков следует подбирать оптимальные параметры сушки.</w:t>
      </w:r>
    </w:p>
    <w:p w14:paraId="0AE5A931" w14:textId="77777777" w:rsidR="00874508" w:rsidRDefault="00874508" w:rsidP="008E4823">
      <w:pPr>
        <w:pStyle w:val="a3"/>
        <w:spacing w:line="360" w:lineRule="auto"/>
        <w:ind w:firstLine="696"/>
        <w:jc w:val="both"/>
        <w:rPr>
          <w:rFonts w:ascii="Times New Roman" w:hAnsi="Times New Roman" w:cs="Times New Roman"/>
          <w:sz w:val="28"/>
          <w:szCs w:val="28"/>
        </w:rPr>
      </w:pPr>
    </w:p>
    <w:p w14:paraId="27987A18" w14:textId="77777777" w:rsidR="00874508" w:rsidRDefault="00874508" w:rsidP="008E4823">
      <w:pPr>
        <w:pStyle w:val="a3"/>
        <w:spacing w:line="360" w:lineRule="auto"/>
        <w:ind w:firstLine="696"/>
        <w:jc w:val="both"/>
        <w:rPr>
          <w:rFonts w:ascii="Times New Roman" w:hAnsi="Times New Roman" w:cs="Times New Roman"/>
          <w:sz w:val="28"/>
          <w:szCs w:val="28"/>
        </w:rPr>
      </w:pPr>
    </w:p>
    <w:p w14:paraId="1F90B487" w14:textId="77777777" w:rsidR="00874508" w:rsidRDefault="00874508" w:rsidP="008E4823">
      <w:pPr>
        <w:pStyle w:val="a3"/>
        <w:spacing w:line="360" w:lineRule="auto"/>
        <w:ind w:firstLine="696"/>
        <w:jc w:val="both"/>
        <w:rPr>
          <w:rFonts w:ascii="Times New Roman" w:hAnsi="Times New Roman" w:cs="Times New Roman"/>
          <w:sz w:val="28"/>
          <w:szCs w:val="28"/>
        </w:rPr>
      </w:pPr>
    </w:p>
    <w:p w14:paraId="0D6A4F4D" w14:textId="77777777" w:rsidR="00874508" w:rsidRDefault="00874508" w:rsidP="008E4823">
      <w:pPr>
        <w:pStyle w:val="a3"/>
        <w:spacing w:line="360" w:lineRule="auto"/>
        <w:ind w:firstLine="696"/>
        <w:jc w:val="both"/>
        <w:rPr>
          <w:rFonts w:ascii="Times New Roman" w:hAnsi="Times New Roman" w:cs="Times New Roman"/>
          <w:sz w:val="28"/>
          <w:szCs w:val="28"/>
        </w:rPr>
      </w:pPr>
    </w:p>
    <w:p w14:paraId="4270EF8D" w14:textId="77777777" w:rsidR="00874508" w:rsidRDefault="00874508" w:rsidP="008E4823">
      <w:pPr>
        <w:pStyle w:val="a3"/>
        <w:spacing w:line="360" w:lineRule="auto"/>
        <w:ind w:firstLine="696"/>
        <w:jc w:val="both"/>
        <w:rPr>
          <w:rFonts w:ascii="Times New Roman" w:hAnsi="Times New Roman" w:cs="Times New Roman"/>
          <w:sz w:val="28"/>
          <w:szCs w:val="28"/>
        </w:rPr>
      </w:pPr>
    </w:p>
    <w:p w14:paraId="01A2BF01" w14:textId="77777777" w:rsidR="00874508" w:rsidRDefault="00874508" w:rsidP="008E4823">
      <w:pPr>
        <w:pStyle w:val="a3"/>
        <w:spacing w:line="360" w:lineRule="auto"/>
        <w:ind w:firstLine="696"/>
        <w:jc w:val="both"/>
        <w:rPr>
          <w:rFonts w:ascii="Times New Roman" w:hAnsi="Times New Roman" w:cs="Times New Roman"/>
          <w:sz w:val="28"/>
          <w:szCs w:val="28"/>
        </w:rPr>
      </w:pPr>
    </w:p>
    <w:p w14:paraId="5B86477A" w14:textId="77777777" w:rsidR="00874508" w:rsidRDefault="00874508" w:rsidP="008E4823">
      <w:pPr>
        <w:pStyle w:val="a3"/>
        <w:spacing w:line="360" w:lineRule="auto"/>
        <w:ind w:firstLine="696"/>
        <w:jc w:val="both"/>
        <w:rPr>
          <w:rFonts w:ascii="Times New Roman" w:hAnsi="Times New Roman" w:cs="Times New Roman"/>
          <w:sz w:val="28"/>
          <w:szCs w:val="28"/>
        </w:rPr>
      </w:pPr>
    </w:p>
    <w:p w14:paraId="4971036A" w14:textId="77777777" w:rsidR="00874508" w:rsidRDefault="00874508" w:rsidP="008E4823">
      <w:pPr>
        <w:pStyle w:val="a3"/>
        <w:spacing w:line="360" w:lineRule="auto"/>
        <w:ind w:firstLine="696"/>
        <w:jc w:val="both"/>
        <w:rPr>
          <w:rFonts w:ascii="Times New Roman" w:hAnsi="Times New Roman" w:cs="Times New Roman"/>
          <w:sz w:val="28"/>
          <w:szCs w:val="28"/>
        </w:rPr>
      </w:pPr>
    </w:p>
    <w:p w14:paraId="0F9CD4A0" w14:textId="3FC737C9" w:rsidR="00874508" w:rsidRDefault="00874508" w:rsidP="008E4823">
      <w:pPr>
        <w:pStyle w:val="a3"/>
        <w:spacing w:line="360" w:lineRule="auto"/>
        <w:ind w:firstLine="696"/>
        <w:jc w:val="both"/>
        <w:rPr>
          <w:rFonts w:ascii="Times New Roman" w:hAnsi="Times New Roman" w:cs="Times New Roman"/>
          <w:sz w:val="28"/>
          <w:szCs w:val="28"/>
        </w:rPr>
      </w:pPr>
    </w:p>
    <w:p w14:paraId="711B09F5" w14:textId="2C3AF07B" w:rsidR="00874508" w:rsidRDefault="00874508">
      <w:pPr>
        <w:rPr>
          <w:rFonts w:ascii="Times New Roman" w:hAnsi="Times New Roman" w:cs="Times New Roman"/>
          <w:sz w:val="28"/>
          <w:szCs w:val="28"/>
        </w:rPr>
      </w:pPr>
    </w:p>
    <w:p w14:paraId="6C286231" w14:textId="77777777" w:rsidR="00874508" w:rsidRDefault="00874508">
      <w:pPr>
        <w:rPr>
          <w:rFonts w:ascii="Times New Roman" w:hAnsi="Times New Roman" w:cs="Times New Roman"/>
          <w:sz w:val="28"/>
          <w:szCs w:val="28"/>
        </w:rPr>
      </w:pPr>
    </w:p>
    <w:p w14:paraId="644BE4E4" w14:textId="77777777" w:rsidR="00874508" w:rsidRDefault="00874508">
      <w:pPr>
        <w:rPr>
          <w:rFonts w:ascii="Times New Roman" w:hAnsi="Times New Roman" w:cs="Times New Roman"/>
          <w:sz w:val="28"/>
          <w:szCs w:val="28"/>
        </w:rPr>
      </w:pPr>
    </w:p>
    <w:p w14:paraId="4E98D8AB" w14:textId="77777777" w:rsidR="00874508" w:rsidRDefault="00874508">
      <w:pPr>
        <w:rPr>
          <w:rFonts w:ascii="Times New Roman" w:hAnsi="Times New Roman" w:cs="Times New Roman"/>
          <w:sz w:val="28"/>
          <w:szCs w:val="28"/>
        </w:rPr>
      </w:pPr>
    </w:p>
    <w:p w14:paraId="58BCE9CB" w14:textId="77777777" w:rsidR="00874508" w:rsidRDefault="00874508">
      <w:pPr>
        <w:rPr>
          <w:rFonts w:ascii="Times New Roman" w:hAnsi="Times New Roman" w:cs="Times New Roman"/>
          <w:sz w:val="28"/>
          <w:szCs w:val="28"/>
        </w:rPr>
      </w:pPr>
    </w:p>
    <w:p w14:paraId="6261EA22" w14:textId="77777777" w:rsidR="00874508" w:rsidRDefault="00874508">
      <w:pPr>
        <w:rPr>
          <w:rFonts w:ascii="Times New Roman" w:hAnsi="Times New Roman" w:cs="Times New Roman"/>
          <w:sz w:val="28"/>
          <w:szCs w:val="28"/>
        </w:rPr>
      </w:pPr>
    </w:p>
    <w:p w14:paraId="61600EF0" w14:textId="77777777" w:rsidR="00874508" w:rsidRDefault="00874508">
      <w:pPr>
        <w:rPr>
          <w:rFonts w:ascii="Times New Roman" w:hAnsi="Times New Roman" w:cs="Times New Roman"/>
          <w:sz w:val="28"/>
          <w:szCs w:val="28"/>
        </w:rPr>
      </w:pPr>
    </w:p>
    <w:p w14:paraId="3D29FF4E" w14:textId="77777777" w:rsidR="00874508" w:rsidRDefault="00874508">
      <w:pPr>
        <w:rPr>
          <w:rFonts w:ascii="Times New Roman" w:hAnsi="Times New Roman" w:cs="Times New Roman"/>
          <w:sz w:val="28"/>
          <w:szCs w:val="28"/>
        </w:rPr>
      </w:pPr>
    </w:p>
    <w:p w14:paraId="0F341F51" w14:textId="77777777" w:rsidR="00874508" w:rsidRDefault="00874508">
      <w:pPr>
        <w:rPr>
          <w:rFonts w:ascii="Times New Roman" w:hAnsi="Times New Roman" w:cs="Times New Roman"/>
          <w:sz w:val="28"/>
          <w:szCs w:val="28"/>
        </w:rPr>
      </w:pPr>
    </w:p>
    <w:p w14:paraId="5DA220F1" w14:textId="77777777" w:rsidR="00874508" w:rsidRDefault="00874508">
      <w:pPr>
        <w:rPr>
          <w:rFonts w:ascii="Times New Roman" w:hAnsi="Times New Roman" w:cs="Times New Roman"/>
          <w:sz w:val="28"/>
          <w:szCs w:val="28"/>
        </w:rPr>
      </w:pPr>
    </w:p>
    <w:p w14:paraId="2FD6B86F" w14:textId="77777777" w:rsidR="00874508" w:rsidRDefault="00874508">
      <w:pPr>
        <w:rPr>
          <w:rFonts w:ascii="Times New Roman" w:hAnsi="Times New Roman" w:cs="Times New Roman"/>
          <w:sz w:val="28"/>
          <w:szCs w:val="28"/>
        </w:rPr>
      </w:pPr>
    </w:p>
    <w:p w14:paraId="5B6E4FF7" w14:textId="77777777" w:rsidR="00874508" w:rsidRDefault="00874508">
      <w:pPr>
        <w:rPr>
          <w:rFonts w:ascii="Times New Roman" w:hAnsi="Times New Roman" w:cs="Times New Roman"/>
          <w:sz w:val="28"/>
          <w:szCs w:val="28"/>
        </w:rPr>
      </w:pPr>
    </w:p>
    <w:p w14:paraId="0379BE91" w14:textId="77777777" w:rsidR="00874508" w:rsidRPr="008E4823" w:rsidRDefault="00874508" w:rsidP="008E4823">
      <w:pPr>
        <w:pStyle w:val="a3"/>
        <w:spacing w:line="360" w:lineRule="auto"/>
        <w:ind w:firstLine="696"/>
        <w:jc w:val="both"/>
        <w:rPr>
          <w:rFonts w:ascii="Times New Roman" w:hAnsi="Times New Roman" w:cs="Times New Roman"/>
          <w:sz w:val="28"/>
          <w:szCs w:val="28"/>
        </w:rPr>
      </w:pPr>
    </w:p>
    <w:p w14:paraId="0E82F438" w14:textId="77777777" w:rsidR="009D3BF3" w:rsidRDefault="009D3BF3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14:paraId="2E27A0DE" w14:textId="79AD7589" w:rsidR="009A4B36" w:rsidRDefault="009A4B36" w:rsidP="009A4B36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14054">
        <w:rPr>
          <w:rFonts w:ascii="Times New Roman" w:hAnsi="Times New Roman" w:cs="Times New Roman"/>
          <w:b/>
          <w:sz w:val="28"/>
          <w:szCs w:val="28"/>
        </w:rPr>
        <w:t xml:space="preserve">Контрольная работа </w:t>
      </w:r>
      <w:r w:rsidR="008D53A9" w:rsidRPr="00014054">
        <w:rPr>
          <w:rFonts w:ascii="Times New Roman" w:hAnsi="Times New Roman" w:cs="Times New Roman"/>
          <w:b/>
          <w:sz w:val="28"/>
          <w:szCs w:val="28"/>
        </w:rPr>
        <w:t>4.</w:t>
      </w:r>
    </w:p>
    <w:p w14:paraId="38EEDD8B" w14:textId="77777777" w:rsidR="009D3BF3" w:rsidRPr="00014054" w:rsidRDefault="009D3BF3" w:rsidP="009A4B36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B32C988" w14:textId="77777777" w:rsidR="00FE36F4" w:rsidRDefault="008D53A9" w:rsidP="00FE36F4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14054">
        <w:rPr>
          <w:rFonts w:ascii="Times New Roman" w:hAnsi="Times New Roman" w:cs="Times New Roman"/>
          <w:b/>
          <w:sz w:val="28"/>
          <w:szCs w:val="28"/>
        </w:rPr>
        <w:t>Изложите сущность и особенности гвоздевого метода крепления; приведите факторы, влия</w:t>
      </w:r>
      <w:r w:rsidR="00791E6F" w:rsidRPr="00014054">
        <w:rPr>
          <w:rFonts w:ascii="Times New Roman" w:hAnsi="Times New Roman" w:cs="Times New Roman"/>
          <w:b/>
          <w:sz w:val="28"/>
          <w:szCs w:val="28"/>
        </w:rPr>
        <w:t>ющие на прочность крепления подошвы.</w:t>
      </w:r>
    </w:p>
    <w:p w14:paraId="107C1534" w14:textId="77777777" w:rsidR="00014054" w:rsidRPr="00014054" w:rsidRDefault="00014054" w:rsidP="00014054">
      <w:pPr>
        <w:pStyle w:val="a3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0B098C9" w14:textId="5E20588E" w:rsidR="00C25DAD" w:rsidRPr="009D3BF3" w:rsidRDefault="00D72284" w:rsidP="009D3BF3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D3BF3">
        <w:rPr>
          <w:rFonts w:ascii="Times New Roman" w:hAnsi="Times New Roman" w:cs="Times New Roman"/>
          <w:sz w:val="28"/>
          <w:szCs w:val="28"/>
        </w:rPr>
        <w:t xml:space="preserve">Гвоздевой метод крепления  относится к </w:t>
      </w:r>
      <w:r w:rsidR="00FE36F4" w:rsidRPr="009D3BF3">
        <w:rPr>
          <w:rFonts w:ascii="Times New Roman" w:hAnsi="Times New Roman" w:cs="Times New Roman"/>
          <w:sz w:val="28"/>
          <w:szCs w:val="28"/>
        </w:rPr>
        <w:t>методам внутреннего крепления. Гвоздь, пройдя через подошву, затяжную кромку заготовки верха</w:t>
      </w:r>
      <w:r w:rsidR="001F645E" w:rsidRPr="009D3BF3">
        <w:rPr>
          <w:rFonts w:ascii="Times New Roman" w:hAnsi="Times New Roman" w:cs="Times New Roman"/>
          <w:sz w:val="28"/>
          <w:szCs w:val="28"/>
        </w:rPr>
        <w:t xml:space="preserve"> и стельку, загибается в стельку. Загибание на стельку и шляпка гвоздя </w:t>
      </w:r>
      <w:r w:rsidR="00EE2D16" w:rsidRPr="009D3BF3">
        <w:rPr>
          <w:rFonts w:ascii="Times New Roman" w:hAnsi="Times New Roman" w:cs="Times New Roman"/>
          <w:sz w:val="28"/>
          <w:szCs w:val="28"/>
        </w:rPr>
        <w:t>значительно увеличивают его сопротивление вырыванию в первый период носки обуви.</w:t>
      </w:r>
    </w:p>
    <w:p w14:paraId="2CE6218D" w14:textId="7168ECF9" w:rsidR="003736B0" w:rsidRPr="009D3BF3" w:rsidRDefault="000E5402" w:rsidP="009D3BF3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D3BF3">
        <w:rPr>
          <w:rFonts w:ascii="Times New Roman" w:hAnsi="Times New Roman" w:cs="Times New Roman"/>
          <w:sz w:val="28"/>
          <w:szCs w:val="28"/>
        </w:rPr>
        <w:t>На  прочность крепления подошв влияют диаметр стержня, размер и форма острия, длина гвоздя при данной толщине</w:t>
      </w:r>
      <w:r w:rsidR="009D5EA6" w:rsidRPr="009D3BF3">
        <w:rPr>
          <w:rFonts w:ascii="Times New Roman" w:hAnsi="Times New Roman" w:cs="Times New Roman"/>
          <w:sz w:val="28"/>
          <w:szCs w:val="28"/>
        </w:rPr>
        <w:t xml:space="preserve"> низа обуви, шаг гвоздей, форма и размер загнутой части </w:t>
      </w:r>
      <w:r w:rsidR="00F925CF" w:rsidRPr="009D3BF3">
        <w:rPr>
          <w:rFonts w:ascii="Times New Roman" w:hAnsi="Times New Roman" w:cs="Times New Roman"/>
          <w:sz w:val="28"/>
          <w:szCs w:val="28"/>
        </w:rPr>
        <w:t>острия, показатели механических свойств материалов подошвы и стельки, работа исполнительных органо</w:t>
      </w:r>
      <w:r w:rsidR="00720CA4" w:rsidRPr="009D3BF3">
        <w:rPr>
          <w:rFonts w:ascii="Times New Roman" w:hAnsi="Times New Roman" w:cs="Times New Roman"/>
          <w:sz w:val="28"/>
          <w:szCs w:val="28"/>
        </w:rPr>
        <w:t>в машины.</w:t>
      </w:r>
    </w:p>
    <w:p w14:paraId="72E1D9D8" w14:textId="0F7E50DB" w:rsidR="00084201" w:rsidRPr="009D3BF3" w:rsidRDefault="00084201" w:rsidP="009D3BF3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D3BF3">
        <w:rPr>
          <w:rFonts w:ascii="Times New Roman" w:hAnsi="Times New Roman" w:cs="Times New Roman"/>
          <w:sz w:val="28"/>
          <w:szCs w:val="28"/>
        </w:rPr>
        <w:t>Диаметр стержня гвоздя вл</w:t>
      </w:r>
      <w:r w:rsidR="00394AAA" w:rsidRPr="009D3BF3">
        <w:rPr>
          <w:rFonts w:ascii="Times New Roman" w:hAnsi="Times New Roman" w:cs="Times New Roman"/>
          <w:sz w:val="28"/>
          <w:szCs w:val="28"/>
        </w:rPr>
        <w:t>ияет на сопротивление вырыванию на второй стадии носки обуви. С увеличением</w:t>
      </w:r>
      <w:r w:rsidR="00454A20" w:rsidRPr="009D3BF3">
        <w:rPr>
          <w:rFonts w:ascii="Times New Roman" w:hAnsi="Times New Roman" w:cs="Times New Roman"/>
          <w:sz w:val="28"/>
          <w:szCs w:val="28"/>
        </w:rPr>
        <w:t xml:space="preserve"> диаметра стержня растет сопротивление вырыванию.</w:t>
      </w:r>
    </w:p>
    <w:p w14:paraId="6753A8C4" w14:textId="71830457" w:rsidR="00454A20" w:rsidRPr="009D3BF3" w:rsidRDefault="00454A20" w:rsidP="009D3BF3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D3BF3">
        <w:rPr>
          <w:rFonts w:ascii="Times New Roman" w:hAnsi="Times New Roman" w:cs="Times New Roman"/>
          <w:sz w:val="28"/>
          <w:szCs w:val="28"/>
        </w:rPr>
        <w:t>Установлено, что увеличение диаметра стержня неравномерно</w:t>
      </w:r>
      <w:r w:rsidR="00C839B6" w:rsidRPr="009D3BF3">
        <w:rPr>
          <w:rFonts w:ascii="Times New Roman" w:hAnsi="Times New Roman" w:cs="Times New Roman"/>
          <w:sz w:val="28"/>
          <w:szCs w:val="28"/>
        </w:rPr>
        <w:t xml:space="preserve"> повышает сопротивление прокалыванию. Наблюдается переодичность увеличения </w:t>
      </w:r>
      <w:r w:rsidR="00F73E8B" w:rsidRPr="009D3BF3">
        <w:rPr>
          <w:rFonts w:ascii="Times New Roman" w:hAnsi="Times New Roman" w:cs="Times New Roman"/>
          <w:sz w:val="28"/>
          <w:szCs w:val="28"/>
        </w:rPr>
        <w:t xml:space="preserve">и уменьшения сопротивления прокалыванию. Большое влияние на прочность шва в </w:t>
      </w:r>
      <w:r w:rsidR="00E17A00" w:rsidRPr="009D3BF3">
        <w:rPr>
          <w:rFonts w:ascii="Times New Roman" w:hAnsi="Times New Roman" w:cs="Times New Roman"/>
          <w:sz w:val="28"/>
          <w:szCs w:val="28"/>
        </w:rPr>
        <w:t>првый</w:t>
      </w:r>
      <w:r w:rsidR="00360F16" w:rsidRPr="009D3BF3">
        <w:rPr>
          <w:rFonts w:ascii="Times New Roman" w:hAnsi="Times New Roman" w:cs="Times New Roman"/>
          <w:sz w:val="28"/>
          <w:szCs w:val="28"/>
        </w:rPr>
        <w:t xml:space="preserve"> период носки оказывает и диаметр шляпки гвоздя. С увеличение диаметра</w:t>
      </w:r>
      <w:r w:rsidR="00E17A00" w:rsidRPr="009D3BF3">
        <w:rPr>
          <w:rFonts w:ascii="Times New Roman" w:hAnsi="Times New Roman" w:cs="Times New Roman"/>
          <w:sz w:val="28"/>
          <w:szCs w:val="28"/>
        </w:rPr>
        <w:t xml:space="preserve"> шляпки растет сопротивление прорыванию ею материала.</w:t>
      </w:r>
    </w:p>
    <w:p w14:paraId="4A4A702C" w14:textId="69E08C44" w:rsidR="00E17A00" w:rsidRPr="009D3BF3" w:rsidRDefault="008C1616" w:rsidP="009D3BF3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D3BF3">
        <w:rPr>
          <w:rFonts w:ascii="Times New Roman" w:hAnsi="Times New Roman" w:cs="Times New Roman"/>
          <w:sz w:val="28"/>
          <w:szCs w:val="28"/>
        </w:rPr>
        <w:t xml:space="preserve">Чтобы крепление было достаточно прочным, сила прорывания стельки загнутым острием </w:t>
      </w:r>
      <w:r w:rsidR="004C3E24" w:rsidRPr="009D3BF3">
        <w:rPr>
          <w:rFonts w:ascii="Times New Roman" w:hAnsi="Times New Roman" w:cs="Times New Roman"/>
          <w:sz w:val="28"/>
          <w:szCs w:val="28"/>
        </w:rPr>
        <w:t>гвоздя должна быть не менее 220Н. Для этого загибаемая часть острия должна иметь определенную длину</w:t>
      </w:r>
      <w:r w:rsidR="00081D69" w:rsidRPr="009D3BF3">
        <w:rPr>
          <w:rFonts w:ascii="Times New Roman" w:hAnsi="Times New Roman" w:cs="Times New Roman"/>
          <w:sz w:val="28"/>
          <w:szCs w:val="28"/>
        </w:rPr>
        <w:t xml:space="preserve"> и достаточную площадь поперечного сочения в месте изгиба, а материал </w:t>
      </w:r>
      <w:r w:rsidR="00AC64A4" w:rsidRPr="009D3BF3">
        <w:rPr>
          <w:rFonts w:ascii="Times New Roman" w:hAnsi="Times New Roman" w:cs="Times New Roman"/>
          <w:sz w:val="28"/>
          <w:szCs w:val="28"/>
        </w:rPr>
        <w:t>стельки- обладать необходимым сопротивлением прорыванию.</w:t>
      </w:r>
    </w:p>
    <w:p w14:paraId="43608BD0" w14:textId="251B20F4" w:rsidR="00AC64A4" w:rsidRPr="009D3BF3" w:rsidRDefault="00AC64A4" w:rsidP="009D3BF3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D3BF3">
        <w:rPr>
          <w:rFonts w:ascii="Times New Roman" w:hAnsi="Times New Roman" w:cs="Times New Roman"/>
          <w:sz w:val="28"/>
          <w:szCs w:val="28"/>
        </w:rPr>
        <w:t>Установлено, что при толщине стельки 2</w:t>
      </w:r>
      <w:r w:rsidR="00DD512F" w:rsidRPr="009D3BF3">
        <w:rPr>
          <w:rFonts w:ascii="Times New Roman" w:hAnsi="Times New Roman" w:cs="Times New Roman"/>
          <w:sz w:val="28"/>
          <w:szCs w:val="28"/>
        </w:rPr>
        <w:t>,5 мм из кожи крупного рогатого скота длина загибаемой части острия гвоздя должна быть</w:t>
      </w:r>
      <w:r w:rsidR="00C96FB1" w:rsidRPr="009D3BF3">
        <w:rPr>
          <w:rFonts w:ascii="Times New Roman" w:hAnsi="Times New Roman" w:cs="Times New Roman"/>
          <w:sz w:val="28"/>
          <w:szCs w:val="28"/>
        </w:rPr>
        <w:t xml:space="preserve"> 3,5 мм (при общей длине острия 7-9 мм), а сила прорывания стелько около 200Н.</w:t>
      </w:r>
    </w:p>
    <w:p w14:paraId="1E381057" w14:textId="5ED32891" w:rsidR="00FB1F6F" w:rsidRPr="009D3BF3" w:rsidRDefault="00FB1F6F" w:rsidP="009D3BF3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D3BF3">
        <w:rPr>
          <w:rFonts w:ascii="Times New Roman" w:hAnsi="Times New Roman" w:cs="Times New Roman"/>
          <w:sz w:val="28"/>
          <w:szCs w:val="28"/>
        </w:rPr>
        <w:t>Искривление стержня ослабляет сопротивление гвоздя вырыванию, приводит к повороту</w:t>
      </w:r>
      <w:r w:rsidR="00676E0B" w:rsidRPr="009D3BF3">
        <w:rPr>
          <w:rFonts w:ascii="Times New Roman" w:hAnsi="Times New Roman" w:cs="Times New Roman"/>
          <w:sz w:val="28"/>
          <w:szCs w:val="28"/>
        </w:rPr>
        <w:t xml:space="preserve"> шляпки, надлому стержня и выступанию загнутой части над стелькой. Шляпка искревленного</w:t>
      </w:r>
      <w:r w:rsidR="00705A66" w:rsidRPr="009D3BF3">
        <w:rPr>
          <w:rFonts w:ascii="Times New Roman" w:hAnsi="Times New Roman" w:cs="Times New Roman"/>
          <w:sz w:val="28"/>
          <w:szCs w:val="28"/>
        </w:rPr>
        <w:t xml:space="preserve"> гвоздя располагается непараллельно поверхности подошвы, вследствие чего создается</w:t>
      </w:r>
      <w:r w:rsidR="003B59E1" w:rsidRPr="009D3BF3">
        <w:rPr>
          <w:rFonts w:ascii="Times New Roman" w:hAnsi="Times New Roman" w:cs="Times New Roman"/>
          <w:sz w:val="28"/>
          <w:szCs w:val="28"/>
        </w:rPr>
        <w:t xml:space="preserve"> впечатление, что гвоздь вбит наклонно.</w:t>
      </w:r>
    </w:p>
    <w:p w14:paraId="36FFF4E5" w14:textId="3F5CC686" w:rsidR="00025D55" w:rsidRPr="009D3BF3" w:rsidRDefault="003B59E1" w:rsidP="009D3BF3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D3BF3">
        <w:rPr>
          <w:rFonts w:ascii="Times New Roman" w:hAnsi="Times New Roman" w:cs="Times New Roman"/>
          <w:sz w:val="28"/>
          <w:szCs w:val="28"/>
        </w:rPr>
        <w:t xml:space="preserve">На качество загибания </w:t>
      </w:r>
      <w:r w:rsidR="001007D8" w:rsidRPr="009D3BF3">
        <w:rPr>
          <w:rFonts w:ascii="Times New Roman" w:hAnsi="Times New Roman" w:cs="Times New Roman"/>
          <w:sz w:val="28"/>
          <w:szCs w:val="28"/>
        </w:rPr>
        <w:t>гвоздя влияет также правильное соотношение его длины (номера) и толщины низа обуви. Нормальная длина гвоздя должна быть</w:t>
      </w:r>
      <w:r w:rsidR="00103AF0" w:rsidRPr="009D3BF3">
        <w:rPr>
          <w:rFonts w:ascii="Times New Roman" w:hAnsi="Times New Roman" w:cs="Times New Roman"/>
          <w:sz w:val="28"/>
          <w:szCs w:val="28"/>
        </w:rPr>
        <w:t xml:space="preserve"> равна толщине деталей низа обуви плюс 3,5мм на загибание и минус</w:t>
      </w:r>
      <w:r w:rsidR="00025D55" w:rsidRPr="009D3BF3">
        <w:rPr>
          <w:rFonts w:ascii="Times New Roman" w:hAnsi="Times New Roman" w:cs="Times New Roman"/>
          <w:sz w:val="28"/>
          <w:szCs w:val="28"/>
        </w:rPr>
        <w:t xml:space="preserve"> величина углубления шляпки. Если гвоздь длиннее нормального, его </w:t>
      </w:r>
      <w:r w:rsidR="00724497" w:rsidRPr="009D3BF3">
        <w:rPr>
          <w:rFonts w:ascii="Times New Roman" w:hAnsi="Times New Roman" w:cs="Times New Roman"/>
          <w:sz w:val="28"/>
          <w:szCs w:val="28"/>
        </w:rPr>
        <w:t>стержень изгибается; если гвоздь короче, размер загнутой части острия меньше требуемого</w:t>
      </w:r>
      <w:r w:rsidR="00D21126" w:rsidRPr="009D3BF3">
        <w:rPr>
          <w:rFonts w:ascii="Times New Roman" w:hAnsi="Times New Roman" w:cs="Times New Roman"/>
          <w:sz w:val="28"/>
          <w:szCs w:val="28"/>
        </w:rPr>
        <w:t>. Так как толщина низа пяточной, голеночной и носочной частей загнутой обуви разли</w:t>
      </w:r>
      <w:r w:rsidR="00525CB8" w:rsidRPr="009D3BF3">
        <w:rPr>
          <w:rFonts w:ascii="Times New Roman" w:hAnsi="Times New Roman" w:cs="Times New Roman"/>
          <w:sz w:val="28"/>
          <w:szCs w:val="28"/>
        </w:rPr>
        <w:t>чна, рекомендуется прикреплять их гвоздями разной длины.</w:t>
      </w:r>
    </w:p>
    <w:p w14:paraId="7F093413" w14:textId="2306842A" w:rsidR="005C3B98" w:rsidRPr="009D3BF3" w:rsidRDefault="00525CB8" w:rsidP="009D3BF3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D3BF3">
        <w:rPr>
          <w:rFonts w:ascii="Times New Roman" w:hAnsi="Times New Roman" w:cs="Times New Roman"/>
          <w:sz w:val="28"/>
          <w:szCs w:val="28"/>
        </w:rPr>
        <w:t>Коническое острие гвоздя способно расклепываться</w:t>
      </w:r>
      <w:r w:rsidR="00B312F2" w:rsidRPr="009D3BF3">
        <w:rPr>
          <w:rFonts w:ascii="Times New Roman" w:hAnsi="Times New Roman" w:cs="Times New Roman"/>
          <w:sz w:val="28"/>
          <w:szCs w:val="28"/>
        </w:rPr>
        <w:t xml:space="preserve"> и загибаться без изгибания стержня, если острие деформируется не более чем на ½ его длины. У гвоздей</w:t>
      </w:r>
      <w:r w:rsidR="00B513DD" w:rsidRPr="009D3BF3">
        <w:rPr>
          <w:rFonts w:ascii="Times New Roman" w:hAnsi="Times New Roman" w:cs="Times New Roman"/>
          <w:sz w:val="28"/>
          <w:szCs w:val="28"/>
        </w:rPr>
        <w:t xml:space="preserve"> с коническим острием длиной менее 7 мм и большим узлом заострения стержень часто деформируется</w:t>
      </w:r>
      <w:r w:rsidR="00615BE3" w:rsidRPr="009D3BF3">
        <w:rPr>
          <w:rFonts w:ascii="Times New Roman" w:hAnsi="Times New Roman" w:cs="Times New Roman"/>
          <w:sz w:val="28"/>
          <w:szCs w:val="28"/>
        </w:rPr>
        <w:t xml:space="preserve"> или размер загнутой части меньше требуемого. Для обеспечения надежного</w:t>
      </w:r>
      <w:r w:rsidR="00DA111C" w:rsidRPr="009D3BF3">
        <w:rPr>
          <w:rFonts w:ascii="Times New Roman" w:hAnsi="Times New Roman" w:cs="Times New Roman"/>
          <w:sz w:val="28"/>
          <w:szCs w:val="28"/>
        </w:rPr>
        <w:t xml:space="preserve"> загибания и предотвращения деформаци стержня необходимо применять гвозди с острием длиной </w:t>
      </w:r>
      <w:r w:rsidR="004977E5" w:rsidRPr="009D3BF3">
        <w:rPr>
          <w:rFonts w:ascii="Times New Roman" w:hAnsi="Times New Roman" w:cs="Times New Roman"/>
          <w:sz w:val="28"/>
          <w:szCs w:val="28"/>
        </w:rPr>
        <w:t>9 мм и выше и малым узлом заострения или с острием постоянного сечения по длине, равного 0,5 сечения гвоздя</w:t>
      </w:r>
      <w:r w:rsidR="005C3B98" w:rsidRPr="009D3BF3">
        <w:rPr>
          <w:rFonts w:ascii="Times New Roman" w:hAnsi="Times New Roman" w:cs="Times New Roman"/>
          <w:sz w:val="28"/>
          <w:szCs w:val="28"/>
        </w:rPr>
        <w:t>.</w:t>
      </w:r>
    </w:p>
    <w:p w14:paraId="28F8F202" w14:textId="3CCE3D71" w:rsidR="00720CA4" w:rsidRPr="009D3BF3" w:rsidRDefault="00720CA4" w:rsidP="009D3BF3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D3BF3">
        <w:rPr>
          <w:rFonts w:ascii="Times New Roman" w:hAnsi="Times New Roman" w:cs="Times New Roman"/>
          <w:sz w:val="28"/>
          <w:szCs w:val="28"/>
        </w:rPr>
        <w:t>На проочность</w:t>
      </w:r>
      <w:r w:rsidR="00C20284" w:rsidRPr="009D3BF3">
        <w:rPr>
          <w:rFonts w:ascii="Times New Roman" w:hAnsi="Times New Roman" w:cs="Times New Roman"/>
          <w:sz w:val="28"/>
          <w:szCs w:val="28"/>
        </w:rPr>
        <w:t xml:space="preserve">  крепления также влияет влажность кожаных подошв и стелекю</w:t>
      </w:r>
    </w:p>
    <w:p w14:paraId="2B5025FE" w14:textId="54CF9498" w:rsidR="00C20284" w:rsidRPr="009D3BF3" w:rsidRDefault="00F81C3B" w:rsidP="009D3BF3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D3BF3">
        <w:rPr>
          <w:rFonts w:ascii="Times New Roman" w:hAnsi="Times New Roman" w:cs="Times New Roman"/>
          <w:sz w:val="28"/>
          <w:szCs w:val="28"/>
        </w:rPr>
        <w:t>Шаг гвоздеей значительно влияет на прочность шва. Для получения прочногоо крепления расстояние</w:t>
      </w:r>
      <w:r w:rsidR="0059306A" w:rsidRPr="009D3BF3">
        <w:rPr>
          <w:rFonts w:ascii="Times New Roman" w:hAnsi="Times New Roman" w:cs="Times New Roman"/>
          <w:sz w:val="28"/>
          <w:szCs w:val="28"/>
        </w:rPr>
        <w:t xml:space="preserve"> между центрами гвоздей в носочной части должно быть 8- 10 мм</w:t>
      </w:r>
      <w:r w:rsidR="00F1502D" w:rsidRPr="009D3BF3">
        <w:rPr>
          <w:rFonts w:ascii="Times New Roman" w:hAnsi="Times New Roman" w:cs="Times New Roman"/>
          <w:sz w:val="28"/>
          <w:szCs w:val="28"/>
        </w:rPr>
        <w:t>, в остальных частях подошвы – 10-13 мм.</w:t>
      </w:r>
    </w:p>
    <w:p w14:paraId="00FBBEB3" w14:textId="1386F785" w:rsidR="00F1502D" w:rsidRDefault="003B7BDD" w:rsidP="009D3BF3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D3BF3">
        <w:rPr>
          <w:rFonts w:ascii="Times New Roman" w:hAnsi="Times New Roman" w:cs="Times New Roman"/>
          <w:sz w:val="28"/>
          <w:szCs w:val="28"/>
        </w:rPr>
        <w:t>Шило гвоздевой машины</w:t>
      </w:r>
      <w:r w:rsidR="002A4A01" w:rsidRPr="009D3BF3">
        <w:rPr>
          <w:rFonts w:ascii="Times New Roman" w:hAnsi="Times New Roman" w:cs="Times New Roman"/>
          <w:sz w:val="28"/>
          <w:szCs w:val="28"/>
        </w:rPr>
        <w:t xml:space="preserve"> облегчает вбивание гвоздя в материал и главным образом транспортирует скрепляемые дет</w:t>
      </w:r>
      <w:r w:rsidR="00CB207D" w:rsidRPr="009D3BF3">
        <w:rPr>
          <w:rFonts w:ascii="Times New Roman" w:hAnsi="Times New Roman" w:cs="Times New Roman"/>
          <w:sz w:val="28"/>
          <w:szCs w:val="28"/>
        </w:rPr>
        <w:t>али. Диаметр шила не должен привышать диаметр гвоздя. Острие шила должно иметь коническую форму</w:t>
      </w:r>
      <w:r w:rsidR="00EA5174" w:rsidRPr="009D3BF3">
        <w:rPr>
          <w:rFonts w:ascii="Times New Roman" w:hAnsi="Times New Roman" w:cs="Times New Roman"/>
          <w:sz w:val="28"/>
          <w:szCs w:val="28"/>
        </w:rPr>
        <w:t xml:space="preserve"> и небольшое режущее лезвие. С уменьшение диаметра шила в системе подошва- </w:t>
      </w:r>
      <w:r w:rsidR="00173EC1" w:rsidRPr="009D3BF3">
        <w:rPr>
          <w:rFonts w:ascii="Times New Roman" w:hAnsi="Times New Roman" w:cs="Times New Roman"/>
          <w:sz w:val="28"/>
          <w:szCs w:val="28"/>
        </w:rPr>
        <w:t>стержень гвоздя увеличивается сила держания гвоздя. Сила забивания гвоздя в резиновую подошву</w:t>
      </w:r>
      <w:r w:rsidR="00DC108B" w:rsidRPr="009D3BF3">
        <w:rPr>
          <w:rFonts w:ascii="Times New Roman" w:hAnsi="Times New Roman" w:cs="Times New Roman"/>
          <w:sz w:val="28"/>
          <w:szCs w:val="28"/>
        </w:rPr>
        <w:t xml:space="preserve"> при предварительном прокалывании ее шилом снижается на 20%, поэтому применение шила увелич</w:t>
      </w:r>
      <w:r w:rsidR="00D9673E" w:rsidRPr="009D3BF3">
        <w:rPr>
          <w:rFonts w:ascii="Times New Roman" w:hAnsi="Times New Roman" w:cs="Times New Roman"/>
          <w:sz w:val="28"/>
          <w:szCs w:val="28"/>
        </w:rPr>
        <w:t>енного диаметра неоправдано.</w:t>
      </w:r>
    </w:p>
    <w:p w14:paraId="59C7EF96" w14:textId="77777777" w:rsidR="009D3BF3" w:rsidRPr="009D3BF3" w:rsidRDefault="009D3BF3" w:rsidP="009D3BF3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14:paraId="49B34A02" w14:textId="68C15EAB" w:rsidR="00791E6F" w:rsidRDefault="00791E6F" w:rsidP="008D53A9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14054">
        <w:rPr>
          <w:rFonts w:ascii="Times New Roman" w:hAnsi="Times New Roman" w:cs="Times New Roman"/>
          <w:b/>
          <w:sz w:val="28"/>
          <w:szCs w:val="28"/>
        </w:rPr>
        <w:t>Приведите классификацию аппертур, применяемых в производстве</w:t>
      </w:r>
      <w:r w:rsidR="006264EB" w:rsidRPr="00014054">
        <w:rPr>
          <w:rFonts w:ascii="Times New Roman" w:hAnsi="Times New Roman" w:cs="Times New Roman"/>
          <w:b/>
          <w:sz w:val="28"/>
          <w:szCs w:val="28"/>
        </w:rPr>
        <w:t xml:space="preserve"> изделий из кожи, по различным признакам; укажите их состав,свойства и область применения</w:t>
      </w:r>
      <w:r w:rsidR="00057649" w:rsidRPr="00014054">
        <w:rPr>
          <w:rFonts w:ascii="Times New Roman" w:hAnsi="Times New Roman" w:cs="Times New Roman"/>
          <w:b/>
          <w:sz w:val="28"/>
          <w:szCs w:val="28"/>
        </w:rPr>
        <w:t>.</w:t>
      </w:r>
    </w:p>
    <w:p w14:paraId="0345B836" w14:textId="77777777" w:rsidR="009D3BF3" w:rsidRDefault="009D3BF3" w:rsidP="009D3BF3">
      <w:pPr>
        <w:pStyle w:val="a3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96C3F34" w14:textId="749B8BC6" w:rsidR="00057649" w:rsidRPr="009D3BF3" w:rsidRDefault="00057649" w:rsidP="009D3BF3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D3BF3">
        <w:rPr>
          <w:rFonts w:ascii="Times New Roman" w:hAnsi="Times New Roman" w:cs="Times New Roman"/>
          <w:sz w:val="28"/>
          <w:szCs w:val="28"/>
        </w:rPr>
        <w:t>Аппертуры применяюся в основном для восстановительной отделки верха обуви. Кроме того, некоторые</w:t>
      </w:r>
      <w:r w:rsidR="00F77FC4" w:rsidRPr="009D3BF3">
        <w:rPr>
          <w:rFonts w:ascii="Times New Roman" w:hAnsi="Times New Roman" w:cs="Times New Roman"/>
          <w:sz w:val="28"/>
          <w:szCs w:val="28"/>
        </w:rPr>
        <w:t xml:space="preserve"> стойкие к атмосферным и механическим воздействиям составы слу</w:t>
      </w:r>
      <w:r w:rsidR="00CC0999" w:rsidRPr="009D3BF3">
        <w:rPr>
          <w:rFonts w:ascii="Times New Roman" w:hAnsi="Times New Roman" w:cs="Times New Roman"/>
          <w:sz w:val="28"/>
          <w:szCs w:val="28"/>
        </w:rPr>
        <w:t>жат в качестве закрепителя (защитной пленки) для другого рода отделки</w:t>
      </w:r>
      <w:r w:rsidR="00BE009D" w:rsidRPr="009D3BF3">
        <w:rPr>
          <w:rFonts w:ascii="Times New Roman" w:hAnsi="Times New Roman" w:cs="Times New Roman"/>
          <w:sz w:val="28"/>
          <w:szCs w:val="28"/>
        </w:rPr>
        <w:t>- подкраски, обработки восковыми эмульсиями.</w:t>
      </w:r>
    </w:p>
    <w:p w14:paraId="36945C09" w14:textId="24B8ABC9" w:rsidR="00BE009D" w:rsidRPr="009D3BF3" w:rsidRDefault="00BE009D" w:rsidP="009D3BF3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D3BF3">
        <w:rPr>
          <w:rFonts w:ascii="Times New Roman" w:hAnsi="Times New Roman" w:cs="Times New Roman"/>
          <w:sz w:val="28"/>
          <w:szCs w:val="28"/>
        </w:rPr>
        <w:t xml:space="preserve">В зависимости от </w:t>
      </w:r>
      <w:r w:rsidR="00B822D8" w:rsidRPr="009D3BF3">
        <w:rPr>
          <w:rFonts w:ascii="Times New Roman" w:hAnsi="Times New Roman" w:cs="Times New Roman"/>
          <w:sz w:val="28"/>
          <w:szCs w:val="28"/>
        </w:rPr>
        <w:t>характера пленкообразователя и соответствующего ему растворителя различают аппертур</w:t>
      </w:r>
      <w:r w:rsidR="00473251" w:rsidRPr="009D3BF3">
        <w:rPr>
          <w:rFonts w:ascii="Times New Roman" w:hAnsi="Times New Roman" w:cs="Times New Roman"/>
          <w:sz w:val="28"/>
          <w:szCs w:val="28"/>
        </w:rPr>
        <w:t>ы водные, спирто- водные и на основе органических растворителей. Водные аппертуры изготавливают</w:t>
      </w:r>
      <w:r w:rsidR="005A43BB" w:rsidRPr="009D3BF3">
        <w:rPr>
          <w:rFonts w:ascii="Times New Roman" w:hAnsi="Times New Roman" w:cs="Times New Roman"/>
          <w:sz w:val="28"/>
          <w:szCs w:val="28"/>
        </w:rPr>
        <w:t xml:space="preserve"> с применением пленкообразователя- шеллака (спирто-водный раствор), казеина (щелочно</w:t>
      </w:r>
      <w:r w:rsidR="000C0E28" w:rsidRPr="009D3BF3">
        <w:rPr>
          <w:rFonts w:ascii="Times New Roman" w:hAnsi="Times New Roman" w:cs="Times New Roman"/>
          <w:sz w:val="28"/>
          <w:szCs w:val="28"/>
        </w:rPr>
        <w:t xml:space="preserve">-водный раствор), а также дисперсионного типа- на основе акриловых и восковых </w:t>
      </w:r>
      <w:r w:rsidR="00A85E30" w:rsidRPr="009D3BF3">
        <w:rPr>
          <w:rFonts w:ascii="Times New Roman" w:hAnsi="Times New Roman" w:cs="Times New Roman"/>
          <w:sz w:val="28"/>
          <w:szCs w:val="28"/>
        </w:rPr>
        <w:t>эмульсий.</w:t>
      </w:r>
    </w:p>
    <w:p w14:paraId="475D1988" w14:textId="5A1FCDC9" w:rsidR="00A85E30" w:rsidRPr="009D3BF3" w:rsidRDefault="00A85E30" w:rsidP="009D3BF3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D3BF3">
        <w:rPr>
          <w:rFonts w:ascii="Times New Roman" w:hAnsi="Times New Roman" w:cs="Times New Roman"/>
          <w:sz w:val="28"/>
          <w:szCs w:val="28"/>
        </w:rPr>
        <w:t>Покрытие восковыми эмульсионными апп</w:t>
      </w:r>
      <w:r w:rsidR="001E2C8F" w:rsidRPr="009D3BF3">
        <w:rPr>
          <w:rFonts w:ascii="Times New Roman" w:hAnsi="Times New Roman" w:cs="Times New Roman"/>
          <w:sz w:val="28"/>
          <w:szCs w:val="28"/>
        </w:rPr>
        <w:t xml:space="preserve">ретурами с последующими легкими полированием вращающимися щетками обеспечивает исключительно </w:t>
      </w:r>
      <w:r w:rsidR="00BB61F1" w:rsidRPr="009D3BF3">
        <w:rPr>
          <w:rFonts w:ascii="Times New Roman" w:hAnsi="Times New Roman" w:cs="Times New Roman"/>
          <w:sz w:val="28"/>
          <w:szCs w:val="28"/>
        </w:rPr>
        <w:t>хороший внешний вид обуви с верхом из натуральной кожи с естественным лицевым слоем и казе</w:t>
      </w:r>
      <w:r w:rsidR="00BB6739" w:rsidRPr="009D3BF3">
        <w:rPr>
          <w:rFonts w:ascii="Times New Roman" w:hAnsi="Times New Roman" w:cs="Times New Roman"/>
          <w:sz w:val="28"/>
          <w:szCs w:val="28"/>
        </w:rPr>
        <w:t>иновым покрытием, предназначенной для носки в сухих условиях.</w:t>
      </w:r>
    </w:p>
    <w:p w14:paraId="5172A4D7" w14:textId="6DB226DF" w:rsidR="00BB6739" w:rsidRPr="009D3BF3" w:rsidRDefault="005E1B99" w:rsidP="009D3BF3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D3BF3">
        <w:rPr>
          <w:rFonts w:ascii="Times New Roman" w:hAnsi="Times New Roman" w:cs="Times New Roman"/>
          <w:sz w:val="28"/>
          <w:szCs w:val="28"/>
        </w:rPr>
        <w:t>Однако водные аппретуры на основе природных полимеров и восков не отличаются стойкостью к влаге и другим внешним воздействиям</w:t>
      </w:r>
      <w:r w:rsidR="006B53E5" w:rsidRPr="009D3BF3">
        <w:rPr>
          <w:rFonts w:ascii="Times New Roman" w:hAnsi="Times New Roman" w:cs="Times New Roman"/>
          <w:sz w:val="28"/>
          <w:szCs w:val="28"/>
        </w:rPr>
        <w:t xml:space="preserve">, поэтомупри носке обувь с таким покрытием быстро теряет хороший внешний вид. Более </w:t>
      </w:r>
      <w:r w:rsidR="006D1982" w:rsidRPr="009D3BF3">
        <w:rPr>
          <w:rFonts w:ascii="Times New Roman" w:hAnsi="Times New Roman" w:cs="Times New Roman"/>
          <w:sz w:val="28"/>
          <w:szCs w:val="28"/>
        </w:rPr>
        <w:t>сстойкими к внешним воздействиям являются аппретуры на основе синтетически</w:t>
      </w:r>
      <w:r w:rsidR="004A4ECC" w:rsidRPr="009D3BF3">
        <w:rPr>
          <w:rFonts w:ascii="Times New Roman" w:hAnsi="Times New Roman" w:cs="Times New Roman"/>
          <w:sz w:val="28"/>
          <w:szCs w:val="28"/>
        </w:rPr>
        <w:t>х полимеров в качестве пленкообразователей, особенно изготовленные с применением органически</w:t>
      </w:r>
      <w:r w:rsidR="0093491E" w:rsidRPr="009D3BF3">
        <w:rPr>
          <w:rFonts w:ascii="Times New Roman" w:hAnsi="Times New Roman" w:cs="Times New Roman"/>
          <w:sz w:val="28"/>
          <w:szCs w:val="28"/>
        </w:rPr>
        <w:t>х растворителей: поливинилацетатные и поливи</w:t>
      </w:r>
      <w:r w:rsidR="009350AC" w:rsidRPr="009D3BF3">
        <w:rPr>
          <w:rFonts w:ascii="Times New Roman" w:hAnsi="Times New Roman" w:cs="Times New Roman"/>
          <w:sz w:val="28"/>
          <w:szCs w:val="28"/>
        </w:rPr>
        <w:t>нилбутиральные (обе на этиловом спирте с пласти</w:t>
      </w:r>
      <w:r w:rsidR="00711282" w:rsidRPr="009D3BF3">
        <w:rPr>
          <w:rFonts w:ascii="Times New Roman" w:hAnsi="Times New Roman" w:cs="Times New Roman"/>
          <w:sz w:val="28"/>
          <w:szCs w:val="28"/>
        </w:rPr>
        <w:t>фикатором), нитроцеллюлозные. Наиболее эффективны полиуретановые аппретуры, представляю</w:t>
      </w:r>
      <w:r w:rsidR="006E1861" w:rsidRPr="009D3BF3">
        <w:rPr>
          <w:rFonts w:ascii="Times New Roman" w:hAnsi="Times New Roman" w:cs="Times New Roman"/>
          <w:sz w:val="28"/>
          <w:szCs w:val="28"/>
        </w:rPr>
        <w:t xml:space="preserve">щие собой малоконцентрированные (5-7%-е) растворы уретанового </w:t>
      </w:r>
      <w:r w:rsidR="00EC1304" w:rsidRPr="009D3BF3">
        <w:rPr>
          <w:rFonts w:ascii="Times New Roman" w:hAnsi="Times New Roman" w:cs="Times New Roman"/>
          <w:sz w:val="28"/>
          <w:szCs w:val="28"/>
        </w:rPr>
        <w:t xml:space="preserve">эластомера в органических растворителях (ацетоне, этилацетате и </w:t>
      </w:r>
      <w:r w:rsidR="00432CA7" w:rsidRPr="009D3BF3">
        <w:rPr>
          <w:rFonts w:ascii="Times New Roman" w:hAnsi="Times New Roman" w:cs="Times New Roman"/>
          <w:sz w:val="28"/>
          <w:szCs w:val="28"/>
        </w:rPr>
        <w:t xml:space="preserve">др.), дающие пленки высокого эстетического качества и весьма стойкие к </w:t>
      </w:r>
      <w:r w:rsidR="00FB6F2F" w:rsidRPr="009D3BF3">
        <w:rPr>
          <w:rFonts w:ascii="Times New Roman" w:hAnsi="Times New Roman" w:cs="Times New Roman"/>
          <w:sz w:val="28"/>
          <w:szCs w:val="28"/>
        </w:rPr>
        <w:t>механическим и атмосферным воздействиям.</w:t>
      </w:r>
    </w:p>
    <w:p w14:paraId="0F2A1EE1" w14:textId="67777E35" w:rsidR="00331C9B" w:rsidRPr="00331C9B" w:rsidRDefault="00331C9B" w:rsidP="00331C9B">
      <w:pPr>
        <w:spacing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sectPr w:rsidR="00331C9B" w:rsidRPr="00331C9B" w:rsidSect="009D3BF3">
      <w:footerReference w:type="default" r:id="rId12"/>
      <w:pgSz w:w="11906" w:h="16838"/>
      <w:pgMar w:top="1134" w:right="850" w:bottom="1134" w:left="1701" w:header="708" w:footer="708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1185392" w14:textId="77777777" w:rsidR="001C6F4A" w:rsidRDefault="001C6F4A" w:rsidP="001823A1">
      <w:r>
        <w:separator/>
      </w:r>
    </w:p>
  </w:endnote>
  <w:endnote w:type="continuationSeparator" w:id="0">
    <w:p w14:paraId="1EAE108E" w14:textId="77777777" w:rsidR="001C6F4A" w:rsidRDefault="001C6F4A" w:rsidP="001823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 Light">
    <w:altName w:val="Calibri"/>
    <w:charset w:val="00"/>
    <w:family w:val="auto"/>
    <w:pitch w:val="variable"/>
    <w:sig w:usb0="00000001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05214611"/>
      <w:docPartObj>
        <w:docPartGallery w:val="Page Numbers (Bottom of Page)"/>
        <w:docPartUnique/>
      </w:docPartObj>
    </w:sdtPr>
    <w:sdtContent>
      <w:p w14:paraId="647F0305" w14:textId="62771841" w:rsidR="001823A1" w:rsidRDefault="001823A1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C6F4A">
          <w:rPr>
            <w:noProof/>
          </w:rPr>
          <w:t>2</w:t>
        </w:r>
        <w:r>
          <w:fldChar w:fldCharType="end"/>
        </w:r>
      </w:p>
    </w:sdtContent>
  </w:sdt>
  <w:p w14:paraId="322BD3A6" w14:textId="77777777" w:rsidR="001823A1" w:rsidRDefault="001823A1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471A7EF" w14:textId="77777777" w:rsidR="001C6F4A" w:rsidRDefault="001C6F4A" w:rsidP="001823A1">
      <w:r>
        <w:separator/>
      </w:r>
    </w:p>
  </w:footnote>
  <w:footnote w:type="continuationSeparator" w:id="0">
    <w:p w14:paraId="751E1AD7" w14:textId="77777777" w:rsidR="001C6F4A" w:rsidRDefault="001C6F4A" w:rsidP="001823A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942A9A"/>
    <w:multiLevelType w:val="hybridMultilevel"/>
    <w:tmpl w:val="27D810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C2C14E9"/>
    <w:multiLevelType w:val="hybridMultilevel"/>
    <w:tmpl w:val="B64653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E4B9C"/>
    <w:rsid w:val="00002A91"/>
    <w:rsid w:val="00006573"/>
    <w:rsid w:val="00007655"/>
    <w:rsid w:val="00014054"/>
    <w:rsid w:val="00016F7A"/>
    <w:rsid w:val="00025D55"/>
    <w:rsid w:val="00057649"/>
    <w:rsid w:val="00060AD6"/>
    <w:rsid w:val="00060C11"/>
    <w:rsid w:val="00081D69"/>
    <w:rsid w:val="00084201"/>
    <w:rsid w:val="00084D4F"/>
    <w:rsid w:val="000A0CA0"/>
    <w:rsid w:val="000C0E28"/>
    <w:rsid w:val="000D00D4"/>
    <w:rsid w:val="000D5F5A"/>
    <w:rsid w:val="000E5402"/>
    <w:rsid w:val="000F45DA"/>
    <w:rsid w:val="001007D8"/>
    <w:rsid w:val="00103AF0"/>
    <w:rsid w:val="00115145"/>
    <w:rsid w:val="00124518"/>
    <w:rsid w:val="0015739E"/>
    <w:rsid w:val="0017062F"/>
    <w:rsid w:val="00173EC1"/>
    <w:rsid w:val="001823A1"/>
    <w:rsid w:val="001A1FFE"/>
    <w:rsid w:val="001C0C5E"/>
    <w:rsid w:val="001C6F4A"/>
    <w:rsid w:val="001D5845"/>
    <w:rsid w:val="001E2C8F"/>
    <w:rsid w:val="001F645E"/>
    <w:rsid w:val="00200CD1"/>
    <w:rsid w:val="00213942"/>
    <w:rsid w:val="002423E9"/>
    <w:rsid w:val="002642A9"/>
    <w:rsid w:val="00273CCF"/>
    <w:rsid w:val="002818B3"/>
    <w:rsid w:val="002831C9"/>
    <w:rsid w:val="002910BA"/>
    <w:rsid w:val="002A4A01"/>
    <w:rsid w:val="002A51C9"/>
    <w:rsid w:val="002A7BE8"/>
    <w:rsid w:val="002B2EFE"/>
    <w:rsid w:val="002F4128"/>
    <w:rsid w:val="00317004"/>
    <w:rsid w:val="00331C9B"/>
    <w:rsid w:val="00332A1D"/>
    <w:rsid w:val="00350F9B"/>
    <w:rsid w:val="003564CE"/>
    <w:rsid w:val="00360F16"/>
    <w:rsid w:val="003736B0"/>
    <w:rsid w:val="00374EF8"/>
    <w:rsid w:val="0038345D"/>
    <w:rsid w:val="00394AAA"/>
    <w:rsid w:val="003A0381"/>
    <w:rsid w:val="003B59E1"/>
    <w:rsid w:val="003B7BDD"/>
    <w:rsid w:val="003C04B3"/>
    <w:rsid w:val="003D79E2"/>
    <w:rsid w:val="004005AD"/>
    <w:rsid w:val="00422A8C"/>
    <w:rsid w:val="00432CA7"/>
    <w:rsid w:val="004373E3"/>
    <w:rsid w:val="00454A20"/>
    <w:rsid w:val="0047318D"/>
    <w:rsid w:val="00473251"/>
    <w:rsid w:val="004977E5"/>
    <w:rsid w:val="004A4ECC"/>
    <w:rsid w:val="004C3E24"/>
    <w:rsid w:val="004D7828"/>
    <w:rsid w:val="00507822"/>
    <w:rsid w:val="00517F39"/>
    <w:rsid w:val="00525CB8"/>
    <w:rsid w:val="00545FE2"/>
    <w:rsid w:val="00547BDE"/>
    <w:rsid w:val="00556761"/>
    <w:rsid w:val="00570534"/>
    <w:rsid w:val="005731A8"/>
    <w:rsid w:val="0059263B"/>
    <w:rsid w:val="0059306A"/>
    <w:rsid w:val="005A43BB"/>
    <w:rsid w:val="005A6E15"/>
    <w:rsid w:val="005B7F78"/>
    <w:rsid w:val="005C3B98"/>
    <w:rsid w:val="005D1D5F"/>
    <w:rsid w:val="005E1B99"/>
    <w:rsid w:val="005E3FFD"/>
    <w:rsid w:val="00602C6B"/>
    <w:rsid w:val="00615BE3"/>
    <w:rsid w:val="0062279B"/>
    <w:rsid w:val="006233B2"/>
    <w:rsid w:val="006264EB"/>
    <w:rsid w:val="00632EB9"/>
    <w:rsid w:val="00634764"/>
    <w:rsid w:val="006348D9"/>
    <w:rsid w:val="00653756"/>
    <w:rsid w:val="00654A3B"/>
    <w:rsid w:val="00654A9B"/>
    <w:rsid w:val="00664493"/>
    <w:rsid w:val="0067018A"/>
    <w:rsid w:val="00672C1F"/>
    <w:rsid w:val="00676E0B"/>
    <w:rsid w:val="006928D8"/>
    <w:rsid w:val="00693E53"/>
    <w:rsid w:val="006B0CD4"/>
    <w:rsid w:val="006B2DA4"/>
    <w:rsid w:val="006B53E5"/>
    <w:rsid w:val="006D1982"/>
    <w:rsid w:val="006E1861"/>
    <w:rsid w:val="006F215B"/>
    <w:rsid w:val="006F6756"/>
    <w:rsid w:val="00705A66"/>
    <w:rsid w:val="00711282"/>
    <w:rsid w:val="00713886"/>
    <w:rsid w:val="0072026A"/>
    <w:rsid w:val="00720CA4"/>
    <w:rsid w:val="007213F8"/>
    <w:rsid w:val="00724497"/>
    <w:rsid w:val="00734448"/>
    <w:rsid w:val="007550AC"/>
    <w:rsid w:val="00755766"/>
    <w:rsid w:val="007878BB"/>
    <w:rsid w:val="00791E6F"/>
    <w:rsid w:val="007A0274"/>
    <w:rsid w:val="007B243B"/>
    <w:rsid w:val="007B4FE2"/>
    <w:rsid w:val="007E30F6"/>
    <w:rsid w:val="007E7C45"/>
    <w:rsid w:val="007F49B2"/>
    <w:rsid w:val="00806920"/>
    <w:rsid w:val="00823821"/>
    <w:rsid w:val="00830D70"/>
    <w:rsid w:val="008327B8"/>
    <w:rsid w:val="00836455"/>
    <w:rsid w:val="00842857"/>
    <w:rsid w:val="00870A03"/>
    <w:rsid w:val="00874508"/>
    <w:rsid w:val="00897D02"/>
    <w:rsid w:val="008C1616"/>
    <w:rsid w:val="008C5596"/>
    <w:rsid w:val="008D53A9"/>
    <w:rsid w:val="008E2B0E"/>
    <w:rsid w:val="008E4823"/>
    <w:rsid w:val="008E4B9C"/>
    <w:rsid w:val="008E65D1"/>
    <w:rsid w:val="008F3D67"/>
    <w:rsid w:val="00903CF7"/>
    <w:rsid w:val="00917A8D"/>
    <w:rsid w:val="00933997"/>
    <w:rsid w:val="0093491E"/>
    <w:rsid w:val="009350AC"/>
    <w:rsid w:val="0094365A"/>
    <w:rsid w:val="00966CE1"/>
    <w:rsid w:val="00972FED"/>
    <w:rsid w:val="00980E98"/>
    <w:rsid w:val="00985FC9"/>
    <w:rsid w:val="009A4B36"/>
    <w:rsid w:val="009C0A5B"/>
    <w:rsid w:val="009D1B22"/>
    <w:rsid w:val="009D3BF3"/>
    <w:rsid w:val="009D5EA6"/>
    <w:rsid w:val="009E5387"/>
    <w:rsid w:val="009F4C68"/>
    <w:rsid w:val="00A125FB"/>
    <w:rsid w:val="00A12AB9"/>
    <w:rsid w:val="00A15F73"/>
    <w:rsid w:val="00A467DD"/>
    <w:rsid w:val="00A62E24"/>
    <w:rsid w:val="00A77B52"/>
    <w:rsid w:val="00A85E30"/>
    <w:rsid w:val="00AA1D98"/>
    <w:rsid w:val="00AA269C"/>
    <w:rsid w:val="00AB75E6"/>
    <w:rsid w:val="00AC64A4"/>
    <w:rsid w:val="00AE44EA"/>
    <w:rsid w:val="00AE7D3C"/>
    <w:rsid w:val="00AF086B"/>
    <w:rsid w:val="00B1500B"/>
    <w:rsid w:val="00B2233A"/>
    <w:rsid w:val="00B25582"/>
    <w:rsid w:val="00B312F2"/>
    <w:rsid w:val="00B4239E"/>
    <w:rsid w:val="00B513DD"/>
    <w:rsid w:val="00B7076E"/>
    <w:rsid w:val="00B73C70"/>
    <w:rsid w:val="00B76F21"/>
    <w:rsid w:val="00B822D8"/>
    <w:rsid w:val="00B878FB"/>
    <w:rsid w:val="00B91950"/>
    <w:rsid w:val="00BA2E37"/>
    <w:rsid w:val="00BB61F1"/>
    <w:rsid w:val="00BB6739"/>
    <w:rsid w:val="00BB7D89"/>
    <w:rsid w:val="00BC0D0E"/>
    <w:rsid w:val="00BC3D18"/>
    <w:rsid w:val="00BC5B50"/>
    <w:rsid w:val="00BE009D"/>
    <w:rsid w:val="00BE1318"/>
    <w:rsid w:val="00BE2FD2"/>
    <w:rsid w:val="00C01AF4"/>
    <w:rsid w:val="00C02448"/>
    <w:rsid w:val="00C02F33"/>
    <w:rsid w:val="00C06EC5"/>
    <w:rsid w:val="00C16DA2"/>
    <w:rsid w:val="00C20284"/>
    <w:rsid w:val="00C25DAD"/>
    <w:rsid w:val="00C37E93"/>
    <w:rsid w:val="00C46B65"/>
    <w:rsid w:val="00C544CA"/>
    <w:rsid w:val="00C655AF"/>
    <w:rsid w:val="00C839B6"/>
    <w:rsid w:val="00C90D43"/>
    <w:rsid w:val="00C96D02"/>
    <w:rsid w:val="00C96FB1"/>
    <w:rsid w:val="00CB207D"/>
    <w:rsid w:val="00CB441C"/>
    <w:rsid w:val="00CC0999"/>
    <w:rsid w:val="00CD6A3E"/>
    <w:rsid w:val="00CE3926"/>
    <w:rsid w:val="00D03B04"/>
    <w:rsid w:val="00D12AB2"/>
    <w:rsid w:val="00D21126"/>
    <w:rsid w:val="00D57BA1"/>
    <w:rsid w:val="00D67781"/>
    <w:rsid w:val="00D72284"/>
    <w:rsid w:val="00D9673E"/>
    <w:rsid w:val="00DA111C"/>
    <w:rsid w:val="00DB4E01"/>
    <w:rsid w:val="00DC108B"/>
    <w:rsid w:val="00DC2ACC"/>
    <w:rsid w:val="00DD1A69"/>
    <w:rsid w:val="00DD512F"/>
    <w:rsid w:val="00DF13B3"/>
    <w:rsid w:val="00E042DF"/>
    <w:rsid w:val="00E17A00"/>
    <w:rsid w:val="00E21E12"/>
    <w:rsid w:val="00E2607F"/>
    <w:rsid w:val="00E354DF"/>
    <w:rsid w:val="00E46FE8"/>
    <w:rsid w:val="00E614C3"/>
    <w:rsid w:val="00E731D6"/>
    <w:rsid w:val="00E8213D"/>
    <w:rsid w:val="00E8657B"/>
    <w:rsid w:val="00EA5174"/>
    <w:rsid w:val="00EB6A81"/>
    <w:rsid w:val="00EC1304"/>
    <w:rsid w:val="00EC6E7D"/>
    <w:rsid w:val="00ED7B5C"/>
    <w:rsid w:val="00EE2D16"/>
    <w:rsid w:val="00F07BDA"/>
    <w:rsid w:val="00F1502D"/>
    <w:rsid w:val="00F15CD6"/>
    <w:rsid w:val="00F22AC6"/>
    <w:rsid w:val="00F50923"/>
    <w:rsid w:val="00F73E8B"/>
    <w:rsid w:val="00F77FC4"/>
    <w:rsid w:val="00F81C3B"/>
    <w:rsid w:val="00F925CF"/>
    <w:rsid w:val="00FA4CCD"/>
    <w:rsid w:val="00FB1F6F"/>
    <w:rsid w:val="00FB6F2F"/>
    <w:rsid w:val="00FC081A"/>
    <w:rsid w:val="00FE0170"/>
    <w:rsid w:val="00FE36F4"/>
    <w:rsid w:val="00FE7F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5234F125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E4B9C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1823A1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1823A1"/>
  </w:style>
  <w:style w:type="paragraph" w:styleId="a6">
    <w:name w:val="footer"/>
    <w:basedOn w:val="a"/>
    <w:link w:val="a7"/>
    <w:uiPriority w:val="99"/>
    <w:unhideWhenUsed/>
    <w:rsid w:val="001823A1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1823A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E4B9C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1823A1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1823A1"/>
  </w:style>
  <w:style w:type="paragraph" w:styleId="a6">
    <w:name w:val="footer"/>
    <w:basedOn w:val="a"/>
    <w:link w:val="a7"/>
    <w:uiPriority w:val="99"/>
    <w:unhideWhenUsed/>
    <w:rsid w:val="001823A1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1823A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11</Pages>
  <Words>2216</Words>
  <Characters>12635</Characters>
  <Application>Microsoft Office Word</Application>
  <DocSecurity>0</DocSecurity>
  <Lines>105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14822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Вера Вергунова</dc:creator>
  <cp:lastModifiedBy>Admin</cp:lastModifiedBy>
  <cp:revision>2</cp:revision>
  <dcterms:created xsi:type="dcterms:W3CDTF">2015-05-22T08:30:00Z</dcterms:created>
  <dcterms:modified xsi:type="dcterms:W3CDTF">2015-05-22T08:30:00Z</dcterms:modified>
</cp:coreProperties>
</file>